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03A33" w14:textId="77777777" w:rsidR="005B0E4F" w:rsidRDefault="005B0E4F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Załącznik do wniosku – ANKIETA</w:t>
      </w:r>
    </w:p>
    <w:p w14:paraId="2825825B" w14:textId="77777777" w:rsidR="005B0E4F" w:rsidRDefault="005B0E4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ANKIETA</w:t>
      </w:r>
    </w:p>
    <w:p w14:paraId="4206B001" w14:textId="77777777" w:rsidR="005B0E4F" w:rsidRDefault="005B0E4F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STWIERDZAJĄCA STOPIEŃ SPEŁNIENIA PRZEZ OBIEKT HOTELARSKI WYMAGAŃ DO RODZAJU  HOTEL  KATEGORII **** (cztery gwiazdki)</w:t>
      </w:r>
    </w:p>
    <w:p w14:paraId="159AF321" w14:textId="77777777" w:rsidR="00E32F64" w:rsidRPr="00B428C4" w:rsidRDefault="00E32F64" w:rsidP="00E32F64">
      <w:pPr>
        <w:rPr>
          <w:rFonts w:ascii="Arial" w:hAnsi="Arial" w:cs="Arial"/>
          <w:b/>
          <w:sz w:val="20"/>
          <w:szCs w:val="20"/>
          <w:u w:val="single"/>
        </w:rPr>
      </w:pPr>
      <w:r w:rsidRPr="00B428C4">
        <w:rPr>
          <w:rFonts w:ascii="Arial" w:hAnsi="Arial" w:cs="Arial"/>
          <w:b/>
          <w:sz w:val="20"/>
          <w:szCs w:val="20"/>
          <w:u w:val="single"/>
        </w:rPr>
        <w:t>OPIS OBIEKTU</w:t>
      </w:r>
    </w:p>
    <w:p w14:paraId="746DE784" w14:textId="77777777" w:rsidR="00E32F64" w:rsidRDefault="00E32F64" w:rsidP="00E32F64">
      <w:pPr>
        <w:rPr>
          <w:rFonts w:ascii="Arial" w:hAnsi="Arial" w:cs="Arial"/>
          <w:sz w:val="16"/>
          <w:szCs w:val="16"/>
        </w:rPr>
      </w:pPr>
    </w:p>
    <w:p w14:paraId="3757AB70" w14:textId="77777777" w:rsidR="00E32F64" w:rsidRPr="00B428C4" w:rsidRDefault="00E32F64" w:rsidP="00E32F64">
      <w:pPr>
        <w:rPr>
          <w:rFonts w:ascii="Arial" w:hAnsi="Arial" w:cs="Arial"/>
          <w:b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 xml:space="preserve">1. Nazwa obiektu:  </w:t>
      </w:r>
      <w:r w:rsidRPr="00B428C4">
        <w:rPr>
          <w:rFonts w:ascii="Arial" w:hAnsi="Arial" w:cs="Arial"/>
          <w:sz w:val="20"/>
          <w:szCs w:val="20"/>
        </w:rPr>
        <w:t>……………….……………………………</w:t>
      </w:r>
      <w:r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3958C486" w14:textId="77777777" w:rsidR="00E32F64" w:rsidRPr="00B428C4" w:rsidRDefault="00E32F64" w:rsidP="00E32F64">
      <w:pPr>
        <w:rPr>
          <w:rFonts w:ascii="Arial" w:hAnsi="Arial" w:cs="Arial"/>
          <w:sz w:val="20"/>
          <w:szCs w:val="20"/>
        </w:rPr>
      </w:pPr>
    </w:p>
    <w:p w14:paraId="1D78248B" w14:textId="77777777" w:rsidR="00E32F64" w:rsidRDefault="00E32F64" w:rsidP="00E32F64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428C4">
        <w:rPr>
          <w:rFonts w:ascii="Arial" w:hAnsi="Arial" w:cs="Arial"/>
          <w:b/>
          <w:sz w:val="20"/>
          <w:szCs w:val="20"/>
        </w:rPr>
        <w:t>Adres obiektu:</w:t>
      </w:r>
      <w:r w:rsidRPr="00B428C4">
        <w:rPr>
          <w:rFonts w:ascii="Arial" w:hAnsi="Arial" w:cs="Arial"/>
          <w:sz w:val="20"/>
          <w:szCs w:val="20"/>
        </w:rPr>
        <w:t>………………………….……………..………….……………</w:t>
      </w:r>
      <w:r>
        <w:rPr>
          <w:rFonts w:ascii="Arial" w:hAnsi="Arial" w:cs="Arial"/>
          <w:sz w:val="20"/>
          <w:szCs w:val="20"/>
        </w:rPr>
        <w:t>.…………………..…………</w:t>
      </w:r>
    </w:p>
    <w:p w14:paraId="251EB680" w14:textId="77777777" w:rsidR="00E32F64" w:rsidRPr="00B428C4" w:rsidRDefault="00E32F64" w:rsidP="00E32F64">
      <w:pPr>
        <w:rPr>
          <w:rFonts w:ascii="Arial" w:hAnsi="Arial" w:cs="Arial"/>
          <w:b/>
          <w:sz w:val="20"/>
          <w:szCs w:val="20"/>
        </w:rPr>
      </w:pPr>
    </w:p>
    <w:p w14:paraId="264C0359" w14:textId="77777777" w:rsidR="00E32F64" w:rsidRDefault="00E32F64" w:rsidP="00E32F64">
      <w:pPr>
        <w:rPr>
          <w:rFonts w:ascii="Arial" w:hAnsi="Arial" w:cs="Arial"/>
          <w:sz w:val="20"/>
          <w:szCs w:val="20"/>
        </w:rPr>
      </w:pPr>
      <w:r w:rsidRPr="00DA1E44">
        <w:rPr>
          <w:rFonts w:ascii="Arial" w:hAnsi="Arial" w:cs="Arial"/>
          <w:b/>
          <w:sz w:val="20"/>
          <w:szCs w:val="20"/>
        </w:rPr>
        <w:t>3. Kontakt</w:t>
      </w:r>
      <w:r w:rsidRPr="00B428C4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4D2945AC" w14:textId="77777777" w:rsidR="00E32F64" w:rsidRDefault="00E32F64" w:rsidP="00E32F64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>- n</w:t>
      </w:r>
      <w:r>
        <w:rPr>
          <w:rFonts w:ascii="Arial" w:hAnsi="Arial" w:cs="Arial"/>
          <w:sz w:val="20"/>
          <w:szCs w:val="20"/>
        </w:rPr>
        <w:t>umer t</w:t>
      </w:r>
      <w:r w:rsidRPr="00B428C4">
        <w:rPr>
          <w:rFonts w:ascii="Arial" w:hAnsi="Arial" w:cs="Arial"/>
          <w:sz w:val="20"/>
          <w:szCs w:val="20"/>
        </w:rPr>
        <w:t xml:space="preserve">elefonu: </w:t>
      </w:r>
      <w:r>
        <w:rPr>
          <w:rFonts w:ascii="Arial" w:hAnsi="Arial" w:cs="Arial"/>
          <w:sz w:val="20"/>
          <w:szCs w:val="20"/>
        </w:rPr>
        <w:t>……………….…</w:t>
      </w:r>
      <w:r w:rsidRPr="00B428C4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  - adres poczty elektronicznej: ……………………..……….</w:t>
      </w:r>
    </w:p>
    <w:p w14:paraId="4362B73E" w14:textId="77777777" w:rsidR="00E32F64" w:rsidRDefault="00E32F64" w:rsidP="00E32F64">
      <w:pPr>
        <w:rPr>
          <w:rFonts w:ascii="Arial" w:hAnsi="Arial" w:cs="Arial"/>
          <w:sz w:val="20"/>
          <w:szCs w:val="20"/>
        </w:rPr>
      </w:pPr>
    </w:p>
    <w:p w14:paraId="3D1CA49C" w14:textId="77777777" w:rsidR="00E32F64" w:rsidRDefault="00E32F64" w:rsidP="00E32F64">
      <w:pPr>
        <w:rPr>
          <w:rFonts w:ascii="Arial" w:hAnsi="Arial" w:cs="Arial"/>
          <w:sz w:val="20"/>
          <w:szCs w:val="20"/>
        </w:rPr>
      </w:pPr>
      <w:r w:rsidRPr="00B428C4">
        <w:rPr>
          <w:rFonts w:ascii="Arial" w:hAnsi="Arial" w:cs="Arial"/>
          <w:sz w:val="20"/>
          <w:szCs w:val="20"/>
        </w:rPr>
        <w:t xml:space="preserve"> - numer faksu </w:t>
      </w:r>
    </w:p>
    <w:p w14:paraId="0EE3BB68" w14:textId="77777777" w:rsidR="00E32F64" w:rsidRDefault="00E32F64" w:rsidP="00E32F6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(</w:t>
      </w:r>
      <w:r w:rsidRPr="00B428C4">
        <w:rPr>
          <w:rFonts w:ascii="Arial" w:hAnsi="Arial" w:cs="Arial"/>
          <w:sz w:val="20"/>
          <w:szCs w:val="20"/>
        </w:rPr>
        <w:t>o ile obiekt posiada)</w:t>
      </w:r>
      <w:r>
        <w:rPr>
          <w:rFonts w:ascii="Arial" w:hAnsi="Arial" w:cs="Arial"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……………………..  - adres strony internetowej: …………………..……………</w:t>
      </w:r>
    </w:p>
    <w:p w14:paraId="51994A3D" w14:textId="77777777" w:rsidR="00E32F64" w:rsidRPr="00B428C4" w:rsidRDefault="00E32F64" w:rsidP="00E32F64">
      <w:pPr>
        <w:rPr>
          <w:rFonts w:ascii="Arial" w:hAnsi="Arial" w:cs="Arial"/>
          <w:sz w:val="20"/>
          <w:szCs w:val="20"/>
        </w:rPr>
      </w:pPr>
    </w:p>
    <w:p w14:paraId="00C1EE9D" w14:textId="77777777" w:rsidR="00E32F64" w:rsidRPr="00B428C4" w:rsidRDefault="00E32F64" w:rsidP="00E32F6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B428C4">
        <w:rPr>
          <w:rFonts w:ascii="Arial" w:hAnsi="Arial" w:cs="Arial"/>
          <w:b/>
          <w:sz w:val="20"/>
          <w:szCs w:val="20"/>
        </w:rPr>
        <w:t>. Położenie obiektu</w:t>
      </w:r>
      <w:r>
        <w:rPr>
          <w:rFonts w:ascii="Arial" w:hAnsi="Arial" w:cs="Arial"/>
          <w:b/>
          <w:sz w:val="20"/>
          <w:szCs w:val="20"/>
        </w:rPr>
        <w:t>:</w:t>
      </w:r>
      <w:r w:rsidRPr="00B428C4">
        <w:rPr>
          <w:rFonts w:ascii="Arial" w:hAnsi="Arial" w:cs="Arial"/>
          <w:sz w:val="20"/>
          <w:szCs w:val="20"/>
        </w:rPr>
        <w:t xml:space="preserve">   ………………………………..…………        </w:t>
      </w:r>
      <w:r>
        <w:rPr>
          <w:rFonts w:ascii="Arial" w:hAnsi="Arial" w:cs="Arial"/>
          <w:sz w:val="20"/>
          <w:szCs w:val="20"/>
        </w:rPr>
        <w:t>………………………………..…..…</w:t>
      </w:r>
    </w:p>
    <w:p w14:paraId="2AEBB874" w14:textId="77777777" w:rsidR="00E32F64" w:rsidRPr="00070842" w:rsidRDefault="00E32F64" w:rsidP="00E32F64">
      <w:pPr>
        <w:rPr>
          <w:rFonts w:ascii="Arial" w:hAnsi="Arial" w:cs="Arial"/>
          <w:sz w:val="18"/>
          <w:szCs w:val="18"/>
        </w:rPr>
      </w:pPr>
      <w:r w:rsidRPr="00070842">
        <w:rPr>
          <w:rFonts w:ascii="Arial" w:hAnsi="Arial" w:cs="Arial"/>
          <w:sz w:val="18"/>
          <w:szCs w:val="18"/>
        </w:rPr>
        <w:t xml:space="preserve">                                                    (powiat)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</w:t>
      </w:r>
      <w:r w:rsidRPr="00070842">
        <w:rPr>
          <w:rFonts w:ascii="Arial" w:hAnsi="Arial" w:cs="Arial"/>
          <w:sz w:val="18"/>
          <w:szCs w:val="18"/>
        </w:rPr>
        <w:t xml:space="preserve">   (gmina)</w:t>
      </w:r>
    </w:p>
    <w:p w14:paraId="3010158E" w14:textId="77777777" w:rsidR="00E32F64" w:rsidRPr="00070842" w:rsidRDefault="00E32F64" w:rsidP="00E32F64">
      <w:pPr>
        <w:rPr>
          <w:rFonts w:ascii="Arial" w:hAnsi="Arial" w:cs="Arial"/>
          <w:sz w:val="18"/>
          <w:szCs w:val="18"/>
        </w:rPr>
      </w:pPr>
    </w:p>
    <w:p w14:paraId="7417BEA3" w14:textId="77777777" w:rsidR="00E32F64" w:rsidRPr="0084600D" w:rsidRDefault="00E32F64" w:rsidP="00E32F64">
      <w:pPr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>………………………………………………………………………………..…………………</w:t>
      </w:r>
      <w:r>
        <w:rPr>
          <w:rFonts w:ascii="Arial" w:hAnsi="Arial" w:cs="Arial"/>
          <w:sz w:val="20"/>
          <w:szCs w:val="20"/>
        </w:rPr>
        <w:t>………….</w:t>
      </w:r>
      <w:r w:rsidRPr="0084600D">
        <w:rPr>
          <w:rFonts w:ascii="Arial" w:hAnsi="Arial" w:cs="Arial"/>
          <w:sz w:val="20"/>
          <w:szCs w:val="20"/>
        </w:rPr>
        <w:t>………</w:t>
      </w:r>
    </w:p>
    <w:p w14:paraId="4DF977CD" w14:textId="77777777" w:rsidR="00E32F64" w:rsidRPr="0084600D" w:rsidRDefault="00E32F64" w:rsidP="00E32F64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sz w:val="20"/>
          <w:szCs w:val="20"/>
        </w:rPr>
        <w:t xml:space="preserve">                                                   (np. przy drodze krajowej A4, w centrum miasta  itp.)</w:t>
      </w:r>
    </w:p>
    <w:p w14:paraId="7675CA03" w14:textId="77777777" w:rsidR="00E32F64" w:rsidRPr="0084600D" w:rsidRDefault="00E32F64" w:rsidP="00E32F64">
      <w:pPr>
        <w:jc w:val="both"/>
        <w:rPr>
          <w:rFonts w:ascii="Arial" w:hAnsi="Arial" w:cs="Arial"/>
          <w:sz w:val="20"/>
          <w:szCs w:val="20"/>
        </w:rPr>
      </w:pPr>
      <w:r w:rsidRPr="0084600D">
        <w:rPr>
          <w:rFonts w:ascii="Arial" w:hAnsi="Arial" w:cs="Arial"/>
          <w:b/>
          <w:sz w:val="20"/>
          <w:szCs w:val="20"/>
        </w:rPr>
        <w:t xml:space="preserve"> </w:t>
      </w:r>
    </w:p>
    <w:p w14:paraId="1FD3CD6D" w14:textId="77777777" w:rsidR="00E32F64" w:rsidRDefault="00E32F64" w:rsidP="00E32F6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5. Okres świadczenia usług: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1B7C9DA6" w14:textId="77777777" w:rsidR="00E32F64" w:rsidRDefault="00E32F64" w:rsidP="00E32F64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(całorocznie / sezonowo w okresie od … do …)</w:t>
      </w:r>
    </w:p>
    <w:p w14:paraId="16B8B4FC" w14:textId="77777777" w:rsidR="00E32F64" w:rsidRDefault="00E32F64" w:rsidP="00E32F64">
      <w:pPr>
        <w:jc w:val="both"/>
        <w:rPr>
          <w:rFonts w:ascii="Arial" w:hAnsi="Arial" w:cs="Arial"/>
          <w:sz w:val="16"/>
          <w:szCs w:val="16"/>
        </w:rPr>
      </w:pPr>
    </w:p>
    <w:p w14:paraId="4703EC8E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6. Jednostki mieszkalne i miejsca noclegowe: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41"/>
        <w:gridCol w:w="1109"/>
        <w:gridCol w:w="1371"/>
        <w:gridCol w:w="1707"/>
      </w:tblGrid>
      <w:tr w:rsidR="00E32F64" w14:paraId="1BB39A67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413"/>
          <w:jc w:val="center"/>
        </w:trPr>
        <w:tc>
          <w:tcPr>
            <w:tcW w:w="4041" w:type="dxa"/>
            <w:vMerge w:val="restart"/>
            <w:vAlign w:val="center"/>
          </w:tcPr>
          <w:p w14:paraId="7C96E896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  <w:r>
              <w:rPr>
                <w:rFonts w:ascii="Arial" w:hAnsi="Arial" w:cs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480" w:type="dxa"/>
            <w:gridSpan w:val="2"/>
            <w:vAlign w:val="center"/>
          </w:tcPr>
          <w:p w14:paraId="4465BD00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Liczba jednostek</w:t>
            </w:r>
          </w:p>
          <w:p w14:paraId="0E10823E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      mieszkalnych</w:t>
            </w:r>
          </w:p>
          <w:p w14:paraId="2A6144D0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99B38E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8A402D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miemimieszkalnych</w:t>
            </w:r>
            <w:proofErr w:type="spellEnd"/>
          </w:p>
        </w:tc>
        <w:tc>
          <w:tcPr>
            <w:tcW w:w="1707" w:type="dxa"/>
            <w:vMerge w:val="restart"/>
          </w:tcPr>
          <w:p w14:paraId="79CCE645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</w:p>
          <w:p w14:paraId="44AAE2CC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Liczba miejsc </w:t>
            </w:r>
          </w:p>
          <w:p w14:paraId="6ACB7E27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noclegowych</w:t>
            </w:r>
          </w:p>
        </w:tc>
      </w:tr>
      <w:tr w:rsidR="00E32F64" w14:paraId="61E66D26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418"/>
          <w:jc w:val="center"/>
        </w:trPr>
        <w:tc>
          <w:tcPr>
            <w:tcW w:w="4041" w:type="dxa"/>
            <w:vMerge/>
          </w:tcPr>
          <w:p w14:paraId="54371B3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611ADC0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łaz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 i WC</w:t>
            </w:r>
          </w:p>
        </w:tc>
        <w:tc>
          <w:tcPr>
            <w:tcW w:w="1371" w:type="dxa"/>
            <w:vAlign w:val="center"/>
          </w:tcPr>
          <w:p w14:paraId="5E76C47D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bez węzła</w:t>
            </w:r>
          </w:p>
          <w:p w14:paraId="0D5CDD1C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sanitarnego</w:t>
            </w:r>
          </w:p>
        </w:tc>
        <w:tc>
          <w:tcPr>
            <w:tcW w:w="1707" w:type="dxa"/>
            <w:vMerge/>
          </w:tcPr>
          <w:p w14:paraId="3E9B2BA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27E18748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FF62F95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apartamenty</w:t>
            </w:r>
          </w:p>
        </w:tc>
        <w:tc>
          <w:tcPr>
            <w:tcW w:w="1109" w:type="dxa"/>
            <w:vAlign w:val="center"/>
          </w:tcPr>
          <w:p w14:paraId="028C4CBC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B688776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5421986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40E6EACD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20FAE66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1-osobowe</w:t>
            </w:r>
          </w:p>
        </w:tc>
        <w:tc>
          <w:tcPr>
            <w:tcW w:w="1109" w:type="dxa"/>
            <w:vAlign w:val="center"/>
          </w:tcPr>
          <w:p w14:paraId="7EA23F5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164E6F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6FD5D0A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13A93F32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75CA8DB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2-osobowe</w:t>
            </w:r>
          </w:p>
        </w:tc>
        <w:tc>
          <w:tcPr>
            <w:tcW w:w="1109" w:type="dxa"/>
            <w:vAlign w:val="center"/>
          </w:tcPr>
          <w:p w14:paraId="76AB9E1D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0DDA976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2BACF23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232E0FE8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EEA0D98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3-osobowe</w:t>
            </w:r>
          </w:p>
        </w:tc>
        <w:tc>
          <w:tcPr>
            <w:tcW w:w="1109" w:type="dxa"/>
            <w:vAlign w:val="center"/>
          </w:tcPr>
          <w:p w14:paraId="54187568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495CF3EB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0E064FBF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3A02B411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3924EFA1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4-osobowe</w:t>
            </w:r>
          </w:p>
        </w:tc>
        <w:tc>
          <w:tcPr>
            <w:tcW w:w="1109" w:type="dxa"/>
            <w:vAlign w:val="center"/>
          </w:tcPr>
          <w:p w14:paraId="5909BDB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65C0FC16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793BE92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752D104D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14C2BF8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większe niż 4-osobowe</w:t>
            </w:r>
          </w:p>
        </w:tc>
        <w:tc>
          <w:tcPr>
            <w:tcW w:w="1109" w:type="dxa"/>
            <w:vAlign w:val="center"/>
          </w:tcPr>
          <w:p w14:paraId="0E3A5F3C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70643552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4F5E714A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41E66BD0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  <w:jc w:val="center"/>
        </w:trPr>
        <w:tc>
          <w:tcPr>
            <w:tcW w:w="4041" w:type="dxa"/>
            <w:vAlign w:val="center"/>
          </w:tcPr>
          <w:p w14:paraId="5CD753C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pokoje dla osób niepełnosprawnych</w:t>
            </w:r>
          </w:p>
          <w:p w14:paraId="4BB6ED29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3B52A3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1822590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8BE2679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31D6F45B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1E691F6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0289270E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373"/>
          <w:jc w:val="center"/>
        </w:trPr>
        <w:tc>
          <w:tcPr>
            <w:tcW w:w="4041" w:type="dxa"/>
            <w:vAlign w:val="center"/>
          </w:tcPr>
          <w:p w14:paraId="3FC2E9A6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DF29C3">
              <w:rPr>
                <w:rFonts w:ascii="Arial" w:hAnsi="Arial" w:cs="Arial"/>
                <w:b/>
                <w:sz w:val="18"/>
                <w:szCs w:val="18"/>
              </w:rPr>
              <w:t>Ogółem</w:t>
            </w:r>
          </w:p>
          <w:p w14:paraId="338A4C0A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B93E117" w14:textId="77777777" w:rsidR="00E32F64" w:rsidRPr="00DF29C3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9" w:type="dxa"/>
            <w:vAlign w:val="center"/>
          </w:tcPr>
          <w:p w14:paraId="532F17C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1" w:type="dxa"/>
            <w:vAlign w:val="center"/>
          </w:tcPr>
          <w:p w14:paraId="50B11B9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7" w:type="dxa"/>
          </w:tcPr>
          <w:p w14:paraId="357D57D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249E911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231FB78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2ABEC52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</w:pPr>
    </w:p>
    <w:p w14:paraId="7895F462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7.  Liczba kondygnacji w obiekcie:………………………………….………….….</w:t>
      </w:r>
    </w:p>
    <w:p w14:paraId="2BCD4857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Liczba kondygnacji dostępnych dla gości: …………………………………..        </w:t>
      </w:r>
    </w:p>
    <w:p w14:paraId="7D5D0B71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58CE615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8. Inne urządzenia i usługi dla gości </w:t>
      </w:r>
    </w:p>
    <w:tbl>
      <w:tblPr>
        <w:tblW w:w="8669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8"/>
        <w:gridCol w:w="813"/>
        <w:gridCol w:w="2505"/>
        <w:gridCol w:w="1153"/>
      </w:tblGrid>
      <w:tr w:rsidR="00E32F64" w14:paraId="5DFDC551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535"/>
        </w:trPr>
        <w:tc>
          <w:tcPr>
            <w:tcW w:w="4198" w:type="dxa"/>
            <w:vAlign w:val="bottom"/>
          </w:tcPr>
          <w:p w14:paraId="3963B388" w14:textId="77777777" w:rsidR="00E32F64" w:rsidRDefault="00E32F64" w:rsidP="00945281">
            <w:pPr>
              <w:spacing w:line="360" w:lineRule="auto"/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813" w:type="dxa"/>
            <w:vAlign w:val="bottom"/>
          </w:tcPr>
          <w:p w14:paraId="40EB44A5" w14:textId="77777777" w:rsidR="00E32F64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tak/ nie </w:t>
            </w:r>
          </w:p>
        </w:tc>
        <w:tc>
          <w:tcPr>
            <w:tcW w:w="2505" w:type="dxa"/>
          </w:tcPr>
          <w:p w14:paraId="1CB5386C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Rodzaje urządzeń i usług</w:t>
            </w:r>
          </w:p>
        </w:tc>
        <w:tc>
          <w:tcPr>
            <w:tcW w:w="1151" w:type="dxa"/>
          </w:tcPr>
          <w:p w14:paraId="6F424FD6" w14:textId="77777777" w:rsidR="00E32F64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tak/nie</w:t>
            </w:r>
          </w:p>
        </w:tc>
      </w:tr>
      <w:tr w:rsidR="00E32F64" w14:paraId="52F5235B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val="438"/>
        </w:trPr>
        <w:tc>
          <w:tcPr>
            <w:tcW w:w="4198" w:type="dxa"/>
            <w:vAlign w:val="center"/>
          </w:tcPr>
          <w:p w14:paraId="6B87A8F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Parking przy obiekcie</w:t>
            </w:r>
          </w:p>
        </w:tc>
        <w:tc>
          <w:tcPr>
            <w:tcW w:w="813" w:type="dxa"/>
            <w:vAlign w:val="center"/>
          </w:tcPr>
          <w:p w14:paraId="4E68EA56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29F2B57E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Sauna</w:t>
            </w:r>
          </w:p>
        </w:tc>
        <w:tc>
          <w:tcPr>
            <w:tcW w:w="1151" w:type="dxa"/>
          </w:tcPr>
          <w:p w14:paraId="5F296ADA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137ADF0D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15A450F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osobowa</w:t>
            </w:r>
          </w:p>
        </w:tc>
        <w:tc>
          <w:tcPr>
            <w:tcW w:w="813" w:type="dxa"/>
            <w:vAlign w:val="center"/>
          </w:tcPr>
          <w:p w14:paraId="1F18129D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98ED36B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Siłownia</w:t>
            </w:r>
          </w:p>
        </w:tc>
        <w:tc>
          <w:tcPr>
            <w:tcW w:w="1151" w:type="dxa"/>
          </w:tcPr>
          <w:p w14:paraId="7751AD86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46041EFF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6BCBA274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 towarowa</w:t>
            </w:r>
          </w:p>
        </w:tc>
        <w:tc>
          <w:tcPr>
            <w:tcW w:w="813" w:type="dxa"/>
            <w:vAlign w:val="center"/>
          </w:tcPr>
          <w:p w14:paraId="7E2426D6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4BF2D2C2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Solarium</w:t>
            </w:r>
          </w:p>
        </w:tc>
        <w:tc>
          <w:tcPr>
            <w:tcW w:w="1151" w:type="dxa"/>
          </w:tcPr>
          <w:p w14:paraId="3D8C2F6C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2348F7E5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725F188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Dostępność kawy, herbaty w pokojach</w:t>
            </w:r>
          </w:p>
        </w:tc>
        <w:tc>
          <w:tcPr>
            <w:tcW w:w="813" w:type="dxa"/>
            <w:vAlign w:val="center"/>
          </w:tcPr>
          <w:p w14:paraId="75AFC086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7279D7E0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Masaże</w:t>
            </w:r>
          </w:p>
        </w:tc>
        <w:tc>
          <w:tcPr>
            <w:tcW w:w="1151" w:type="dxa"/>
          </w:tcPr>
          <w:p w14:paraId="475BAEAD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778E69ED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415AC5E3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Możliwość jazdy konnej</w:t>
            </w:r>
          </w:p>
        </w:tc>
        <w:tc>
          <w:tcPr>
            <w:tcW w:w="813" w:type="dxa"/>
            <w:vAlign w:val="center"/>
          </w:tcPr>
          <w:p w14:paraId="52666A0F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3DFF9E10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Basen</w:t>
            </w:r>
          </w:p>
        </w:tc>
        <w:tc>
          <w:tcPr>
            <w:tcW w:w="1151" w:type="dxa"/>
          </w:tcPr>
          <w:p w14:paraId="125F92C6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45CD65EE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hRule="exact" w:val="255"/>
        </w:trPr>
        <w:tc>
          <w:tcPr>
            <w:tcW w:w="4198" w:type="dxa"/>
            <w:vAlign w:val="center"/>
          </w:tcPr>
          <w:p w14:paraId="2D82AB8D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Kąpielisko </w:t>
            </w:r>
          </w:p>
        </w:tc>
        <w:tc>
          <w:tcPr>
            <w:tcW w:w="813" w:type="dxa"/>
            <w:vAlign w:val="center"/>
          </w:tcPr>
          <w:p w14:paraId="08FBFCD8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461F9BEC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AD8214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640ED6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1599EBDB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F9E84E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51D792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0C7D0B6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  <w:p w14:paraId="2C9E9356" w14:textId="77777777" w:rsidR="00E32F64" w:rsidRDefault="00E32F64" w:rsidP="0094528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05" w:type="dxa"/>
          </w:tcPr>
          <w:p w14:paraId="5A870D14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Jacuzzi</w:t>
            </w:r>
          </w:p>
        </w:tc>
        <w:tc>
          <w:tcPr>
            <w:tcW w:w="1151" w:type="dxa"/>
          </w:tcPr>
          <w:p w14:paraId="0A0D9302" w14:textId="77777777" w:rsidR="00E32F64" w:rsidRDefault="00E32F64" w:rsidP="00945281">
            <w:pPr>
              <w:spacing w:line="360" w:lineRule="auto"/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7A6AF08F" w14:textId="77777777" w:rsidTr="00945281">
        <w:tblPrEx>
          <w:tblCellMar>
            <w:top w:w="0" w:type="dxa"/>
            <w:bottom w:w="0" w:type="dxa"/>
          </w:tblCellMar>
        </w:tblPrEx>
        <w:trPr>
          <w:cantSplit/>
          <w:trHeight w:val="377"/>
        </w:trPr>
        <w:tc>
          <w:tcPr>
            <w:tcW w:w="8669" w:type="dxa"/>
            <w:gridSpan w:val="4"/>
            <w:vAlign w:val="center"/>
          </w:tcPr>
          <w:p w14:paraId="73CC29C2" w14:textId="77777777" w:rsidR="00E32F64" w:rsidRPr="0050201B" w:rsidRDefault="00E32F64" w:rsidP="00945281">
            <w:pPr>
              <w:pStyle w:val="Akapitzlist"/>
              <w:tabs>
                <w:tab w:val="center" w:pos="8505"/>
              </w:tabs>
              <w:spacing w:line="269" w:lineRule="auto"/>
              <w:ind w:left="0"/>
              <w:rPr>
                <w:rFonts w:ascii="Arial" w:eastAsia="Arial" w:hAnsi="Arial" w:cs="Arial"/>
                <w:sz w:val="18"/>
                <w:szCs w:val="18"/>
              </w:rPr>
            </w:pPr>
            <w:r w:rsidRPr="0050201B">
              <w:rPr>
                <w:rFonts w:ascii="Arial" w:eastAsia="Arial" w:hAnsi="Arial" w:cs="Arial"/>
                <w:sz w:val="18"/>
                <w:szCs w:val="18"/>
              </w:rPr>
              <w:t>Inne urządzenia i usługi:</w:t>
            </w:r>
          </w:p>
        </w:tc>
      </w:tr>
    </w:tbl>
    <w:p w14:paraId="739B8C2A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  <w:sectPr w:rsidR="00E32F64" w:rsidSect="00E32F64">
          <w:footerReference w:type="default" r:id="rId7"/>
          <w:type w:val="continuous"/>
          <w:pgSz w:w="11906" w:h="16838"/>
          <w:pgMar w:top="284" w:right="1417" w:bottom="567" w:left="1417" w:header="708" w:footer="0" w:gutter="0"/>
          <w:cols w:space="708"/>
          <w:docGrid w:linePitch="360"/>
        </w:sectPr>
      </w:pPr>
    </w:p>
    <w:p w14:paraId="315D2EF4" w14:textId="77777777" w:rsidR="00E32F64" w:rsidRDefault="00E32F64" w:rsidP="00E32F64">
      <w:pPr>
        <w:jc w:val="both"/>
        <w:rPr>
          <w:rFonts w:ascii="Arial" w:hAnsi="Arial" w:cs="Arial"/>
          <w:b/>
          <w:sz w:val="20"/>
          <w:szCs w:val="20"/>
        </w:rPr>
        <w:sectPr w:rsidR="00E32F64" w:rsidSect="00945281">
          <w:type w:val="continuous"/>
          <w:pgSz w:w="11906" w:h="16838"/>
          <w:pgMar w:top="709" w:right="1417" w:bottom="1417" w:left="1417" w:header="708" w:footer="708" w:gutter="0"/>
          <w:cols w:num="2" w:space="282"/>
          <w:docGrid w:linePitch="360"/>
        </w:sectPr>
      </w:pPr>
    </w:p>
    <w:p w14:paraId="5EDF1EAE" w14:textId="77777777" w:rsidR="00E32F64" w:rsidRDefault="00E32F64" w:rsidP="00E32F64">
      <w:pPr>
        <w:jc w:val="both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>9.Pomieszczenia</w:t>
      </w:r>
      <w:r w:rsidR="00B767B6">
        <w:rPr>
          <w:rFonts w:ascii="Arial" w:hAnsi="Arial" w:cs="Arial"/>
          <w:b/>
          <w:sz w:val="18"/>
          <w:szCs w:val="20"/>
        </w:rPr>
        <w:t xml:space="preserve"> </w:t>
      </w:r>
      <w:r>
        <w:rPr>
          <w:rFonts w:ascii="Arial" w:hAnsi="Arial" w:cs="Arial"/>
          <w:b/>
          <w:sz w:val="18"/>
          <w:szCs w:val="20"/>
        </w:rPr>
        <w:t>gastronomiczne i</w:t>
      </w:r>
      <w:r w:rsidR="00D2611D">
        <w:rPr>
          <w:rFonts w:ascii="Arial" w:hAnsi="Arial" w:cs="Arial"/>
          <w:b/>
          <w:sz w:val="18"/>
          <w:szCs w:val="20"/>
        </w:rPr>
        <w:t xml:space="preserve"> </w:t>
      </w:r>
      <w:r w:rsidR="00DE6F48">
        <w:rPr>
          <w:rFonts w:ascii="Arial" w:hAnsi="Arial" w:cs="Arial"/>
          <w:b/>
          <w:sz w:val="18"/>
          <w:szCs w:val="20"/>
        </w:rPr>
        <w:t xml:space="preserve">   </w:t>
      </w:r>
      <w:r>
        <w:rPr>
          <w:rFonts w:ascii="Arial" w:hAnsi="Arial" w:cs="Arial"/>
          <w:b/>
          <w:sz w:val="18"/>
          <w:szCs w:val="20"/>
        </w:rPr>
        <w:t>konferencyjne</w:t>
      </w:r>
    </w:p>
    <w:tbl>
      <w:tblPr>
        <w:tblW w:w="4331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567"/>
        <w:gridCol w:w="1134"/>
        <w:gridCol w:w="787"/>
      </w:tblGrid>
      <w:tr w:rsidR="00E32F64" w14:paraId="44480D53" w14:textId="77777777" w:rsidTr="00DE6F48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1843" w:type="dxa"/>
            <w:vAlign w:val="center"/>
          </w:tcPr>
          <w:p w14:paraId="30A8E376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A2AEF12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Rodzaj pomieszczenia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  <w:p w14:paraId="3C227123" w14:textId="77777777" w:rsidR="00E32F64" w:rsidRPr="00EC2862" w:rsidRDefault="00E32F64" w:rsidP="00945281">
            <w:pPr>
              <w:ind w:right="-567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05B1F43" w14:textId="77777777" w:rsidR="00E32F64" w:rsidRPr="00EC2862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tak/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>nie</w:t>
            </w:r>
          </w:p>
        </w:tc>
        <w:tc>
          <w:tcPr>
            <w:tcW w:w="1134" w:type="dxa"/>
          </w:tcPr>
          <w:p w14:paraId="12CB1520" w14:textId="77777777" w:rsidR="00E32F64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Liczba</w:t>
            </w:r>
          </w:p>
          <w:p w14:paraId="13F6208E" w14:textId="77777777" w:rsidR="00E32F64" w:rsidRPr="00EC2862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pomieszczeń</w:t>
            </w:r>
          </w:p>
        </w:tc>
        <w:tc>
          <w:tcPr>
            <w:tcW w:w="787" w:type="dxa"/>
            <w:vAlign w:val="center"/>
          </w:tcPr>
          <w:p w14:paraId="644B9657" w14:textId="77777777" w:rsidR="00E32F64" w:rsidRPr="00EC2862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</w:t>
            </w:r>
            <w:r w:rsidRPr="00EC2862">
              <w:rPr>
                <w:rFonts w:ascii="Arial" w:hAnsi="Arial" w:cs="Arial"/>
                <w:b/>
                <w:sz w:val="16"/>
                <w:szCs w:val="16"/>
              </w:rPr>
              <w:t xml:space="preserve">iczba </w:t>
            </w:r>
          </w:p>
          <w:p w14:paraId="42D36EA2" w14:textId="77777777" w:rsidR="00E32F64" w:rsidRPr="00EC2862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EC2862">
              <w:rPr>
                <w:rFonts w:ascii="Arial" w:hAnsi="Arial" w:cs="Arial"/>
                <w:b/>
                <w:sz w:val="16"/>
                <w:szCs w:val="16"/>
              </w:rPr>
              <w:t>miejsc</w:t>
            </w:r>
          </w:p>
        </w:tc>
      </w:tr>
      <w:tr w:rsidR="00E32F64" w14:paraId="08224791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43" w:type="dxa"/>
            <w:vAlign w:val="center"/>
          </w:tcPr>
          <w:p w14:paraId="1B34062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Restauracja</w:t>
            </w:r>
          </w:p>
        </w:tc>
        <w:tc>
          <w:tcPr>
            <w:tcW w:w="567" w:type="dxa"/>
            <w:vAlign w:val="center"/>
          </w:tcPr>
          <w:p w14:paraId="35DC568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0EFCBB6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6A66E313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27C426AB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43" w:type="dxa"/>
            <w:vAlign w:val="center"/>
          </w:tcPr>
          <w:p w14:paraId="26203C3A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Bar </w:t>
            </w:r>
          </w:p>
        </w:tc>
        <w:tc>
          <w:tcPr>
            <w:tcW w:w="567" w:type="dxa"/>
            <w:vAlign w:val="center"/>
          </w:tcPr>
          <w:p w14:paraId="3DB3398A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B32D0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37D2A9AD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2CEA2436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43" w:type="dxa"/>
            <w:vAlign w:val="center"/>
          </w:tcPr>
          <w:p w14:paraId="2B0C394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Kawiarnia</w:t>
            </w:r>
          </w:p>
        </w:tc>
        <w:tc>
          <w:tcPr>
            <w:tcW w:w="567" w:type="dxa"/>
            <w:vAlign w:val="center"/>
          </w:tcPr>
          <w:p w14:paraId="0EFE136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43A987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16F76BAA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5FA0FA9C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43" w:type="dxa"/>
            <w:vAlign w:val="center"/>
          </w:tcPr>
          <w:p w14:paraId="2D7C0216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Stołówka</w:t>
            </w:r>
          </w:p>
        </w:tc>
        <w:tc>
          <w:tcPr>
            <w:tcW w:w="567" w:type="dxa"/>
            <w:vAlign w:val="center"/>
          </w:tcPr>
          <w:p w14:paraId="0968D10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52699A9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04E1A5C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1A0E856A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222"/>
        </w:trPr>
        <w:tc>
          <w:tcPr>
            <w:tcW w:w="1843" w:type="dxa"/>
            <w:vAlign w:val="center"/>
          </w:tcPr>
          <w:p w14:paraId="3DBB2B88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Punkt gastronomiczny</w:t>
            </w:r>
          </w:p>
        </w:tc>
        <w:tc>
          <w:tcPr>
            <w:tcW w:w="567" w:type="dxa"/>
            <w:vAlign w:val="center"/>
          </w:tcPr>
          <w:p w14:paraId="5081D9B8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08A557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75FD861A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14C70013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384"/>
        </w:trPr>
        <w:tc>
          <w:tcPr>
            <w:tcW w:w="1843" w:type="dxa"/>
            <w:vAlign w:val="center"/>
          </w:tcPr>
          <w:p w14:paraId="3A20F1A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wielofunkcyjna/</w:t>
            </w:r>
          </w:p>
          <w:p w14:paraId="1CE250DB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bankietowa</w:t>
            </w:r>
          </w:p>
          <w:p w14:paraId="3144B135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334F1B51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  <w:p w14:paraId="7CD7BCD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B73F903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B24ECCA" w14:textId="77777777" w:rsidR="00E32F64" w:rsidRDefault="00E32F64" w:rsidP="0094528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429CCF3C" w14:textId="77777777" w:rsidR="00E32F64" w:rsidRDefault="00E32F64" w:rsidP="0094528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02EA87F9" w14:textId="77777777" w:rsidTr="00DE6F48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1843" w:type="dxa"/>
            <w:vAlign w:val="center"/>
          </w:tcPr>
          <w:p w14:paraId="315A931F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Sala konferencyjna</w:t>
            </w:r>
          </w:p>
        </w:tc>
        <w:tc>
          <w:tcPr>
            <w:tcW w:w="567" w:type="dxa"/>
            <w:vAlign w:val="center"/>
          </w:tcPr>
          <w:p w14:paraId="7ACAEB4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5B09C31" w14:textId="77777777" w:rsidR="00E32F64" w:rsidRDefault="00E32F64" w:rsidP="0094528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7" w:type="dxa"/>
            <w:vAlign w:val="center"/>
          </w:tcPr>
          <w:p w14:paraId="7364F3D1" w14:textId="77777777" w:rsidR="00E32F64" w:rsidRDefault="00E32F64" w:rsidP="00945281">
            <w:pPr>
              <w:ind w:left="406"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A6F166C" w14:textId="77777777" w:rsidR="00E32F64" w:rsidRDefault="00E32F64" w:rsidP="00E32F64">
      <w:pPr>
        <w:rPr>
          <w:rFonts w:ascii="Arial" w:hAnsi="Arial" w:cs="Arial"/>
          <w:bCs/>
          <w:sz w:val="18"/>
          <w:szCs w:val="18"/>
        </w:rPr>
      </w:pPr>
    </w:p>
    <w:p w14:paraId="12BC2B92" w14:textId="77777777" w:rsidR="00E32F64" w:rsidRDefault="00E32F64" w:rsidP="00E32F64">
      <w:pPr>
        <w:ind w:right="-567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 xml:space="preserve">           </w:t>
      </w:r>
      <w:r>
        <w:rPr>
          <w:rFonts w:ascii="Arial" w:hAnsi="Arial" w:cs="Arial"/>
          <w:b/>
          <w:bCs/>
          <w:sz w:val="18"/>
          <w:szCs w:val="18"/>
        </w:rPr>
        <w:t>10</w:t>
      </w:r>
      <w:r w:rsidRPr="00EC2862">
        <w:rPr>
          <w:rFonts w:ascii="Arial" w:hAnsi="Arial" w:cs="Arial"/>
          <w:b/>
          <w:bCs/>
          <w:sz w:val="18"/>
          <w:szCs w:val="18"/>
        </w:rPr>
        <w:t>.</w:t>
      </w:r>
      <w:r w:rsidRPr="00E9077B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Dostosowanie do potrzeb osób   </w:t>
      </w:r>
      <w:r>
        <w:rPr>
          <w:rFonts w:ascii="Arial" w:hAnsi="Arial" w:cs="Arial"/>
          <w:b/>
          <w:sz w:val="18"/>
          <w:szCs w:val="18"/>
        </w:rPr>
        <w:br/>
        <w:t xml:space="preserve">                  niepełnosprawnych </w:t>
      </w:r>
    </w:p>
    <w:p w14:paraId="57E02DAB" w14:textId="77777777" w:rsidR="00E32F64" w:rsidRPr="003C188A" w:rsidRDefault="00E32F64" w:rsidP="00E32F64">
      <w:pPr>
        <w:ind w:right="-567"/>
        <w:rPr>
          <w:rFonts w:ascii="Arial" w:hAnsi="Arial" w:cs="Arial"/>
          <w:b/>
          <w:sz w:val="18"/>
          <w:szCs w:val="18"/>
        </w:rPr>
      </w:pPr>
    </w:p>
    <w:tbl>
      <w:tblPr>
        <w:tblW w:w="3839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86"/>
        <w:gridCol w:w="853"/>
      </w:tblGrid>
      <w:tr w:rsidR="00E32F64" w14:paraId="5A58ED5C" w14:textId="77777777" w:rsidTr="00945281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986" w:type="dxa"/>
            <w:vAlign w:val="center"/>
          </w:tcPr>
          <w:p w14:paraId="4E44EAB6" w14:textId="77777777" w:rsidR="00E32F64" w:rsidRDefault="00E32F64" w:rsidP="00945281">
            <w:pPr>
              <w:ind w:right="-567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Rodzaj wymagania</w:t>
            </w:r>
          </w:p>
        </w:tc>
        <w:tc>
          <w:tcPr>
            <w:tcW w:w="853" w:type="dxa"/>
            <w:vAlign w:val="center"/>
          </w:tcPr>
          <w:p w14:paraId="44ED300B" w14:textId="77777777" w:rsidR="00E32F64" w:rsidRDefault="00E32F64" w:rsidP="00945281">
            <w:pPr>
              <w:ind w:right="-567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tak/ nie</w:t>
            </w:r>
          </w:p>
        </w:tc>
      </w:tr>
      <w:tr w:rsidR="00E32F64" w14:paraId="5DD4C416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096DAAF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Podjazd do obiektu</w:t>
            </w:r>
          </w:p>
        </w:tc>
        <w:tc>
          <w:tcPr>
            <w:tcW w:w="853" w:type="dxa"/>
            <w:vAlign w:val="center"/>
          </w:tcPr>
          <w:p w14:paraId="56503381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05E18F0D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4673733B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Winda</w:t>
            </w:r>
          </w:p>
        </w:tc>
        <w:tc>
          <w:tcPr>
            <w:tcW w:w="853" w:type="dxa"/>
            <w:vAlign w:val="center"/>
          </w:tcPr>
          <w:p w14:paraId="56188635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4F4F247B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9399980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WC ogólnodostępne </w:t>
            </w:r>
          </w:p>
        </w:tc>
        <w:tc>
          <w:tcPr>
            <w:tcW w:w="853" w:type="dxa"/>
            <w:vAlign w:val="center"/>
          </w:tcPr>
          <w:p w14:paraId="71C28AAE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47B9B2BC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2A37527C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części gastronomicznej</w:t>
            </w:r>
          </w:p>
        </w:tc>
        <w:tc>
          <w:tcPr>
            <w:tcW w:w="853" w:type="dxa"/>
            <w:vAlign w:val="center"/>
          </w:tcPr>
          <w:p w14:paraId="276423AF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1E1BFF99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A0ABF0C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Dostęp do recepcji</w:t>
            </w:r>
          </w:p>
        </w:tc>
        <w:tc>
          <w:tcPr>
            <w:tcW w:w="853" w:type="dxa"/>
            <w:vAlign w:val="center"/>
          </w:tcPr>
          <w:p w14:paraId="495006A7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F64" w14:paraId="54E2BBCA" w14:textId="77777777" w:rsidTr="00945281">
        <w:tblPrEx>
          <w:tblCellMar>
            <w:top w:w="0" w:type="dxa"/>
            <w:bottom w:w="0" w:type="dxa"/>
          </w:tblCellMar>
        </w:tblPrEx>
        <w:trPr>
          <w:trHeight w:hRule="exact" w:val="241"/>
        </w:trPr>
        <w:tc>
          <w:tcPr>
            <w:tcW w:w="2986" w:type="dxa"/>
            <w:vAlign w:val="center"/>
          </w:tcPr>
          <w:p w14:paraId="33295CA3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Pokój dla osoby niepełnosprawnej</w:t>
            </w:r>
          </w:p>
        </w:tc>
        <w:tc>
          <w:tcPr>
            <w:tcW w:w="853" w:type="dxa"/>
            <w:vAlign w:val="center"/>
          </w:tcPr>
          <w:p w14:paraId="54D39AB4" w14:textId="77777777" w:rsidR="00E32F64" w:rsidRDefault="00E32F64" w:rsidP="00945281">
            <w:pPr>
              <w:ind w:right="-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94B0A67" w14:textId="77777777" w:rsidR="005B0E4F" w:rsidRDefault="005B0E4F">
      <w:pPr>
        <w:jc w:val="right"/>
        <w:rPr>
          <w:rFonts w:ascii="Arial" w:hAnsi="Arial" w:cs="Arial"/>
          <w:sz w:val="16"/>
          <w:szCs w:val="16"/>
        </w:rPr>
      </w:pPr>
    </w:p>
    <w:p w14:paraId="6EDAD8F9" w14:textId="77777777" w:rsidR="005B0E4F" w:rsidRDefault="005B0E4F">
      <w:pPr>
        <w:jc w:val="both"/>
        <w:rPr>
          <w:rFonts w:ascii="Arial" w:hAnsi="Arial" w:cs="Arial"/>
          <w:sz w:val="16"/>
          <w:szCs w:val="16"/>
        </w:rPr>
        <w:sectPr w:rsidR="005B0E4F">
          <w:footerReference w:type="default" r:id="rId8"/>
          <w:type w:val="continuous"/>
          <w:pgSz w:w="11906" w:h="16838"/>
          <w:pgMar w:top="709" w:right="1417" w:bottom="1417" w:left="1417" w:header="708" w:footer="708" w:gutter="0"/>
          <w:cols w:num="2" w:space="708"/>
          <w:docGrid w:linePitch="360"/>
        </w:sectPr>
      </w:pPr>
    </w:p>
    <w:p w14:paraId="5CC2B434" w14:textId="77777777" w:rsidR="005B0E4F" w:rsidRDefault="005B0E4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Wymagania co do wyposażenia oraz zakresu świadczonych usług, w tym usług gastronomicznych dla</w:t>
      </w:r>
    </w:p>
    <w:p w14:paraId="34881086" w14:textId="77777777" w:rsidR="005B0E4F" w:rsidRDefault="005B0E4F">
      <w:pPr>
        <w:pStyle w:val="Tekstpodstawowy2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HOTELU  KAT. **** ( cztery gwiazdki)</w:t>
      </w:r>
    </w:p>
    <w:tbl>
      <w:tblPr>
        <w:tblW w:w="11057" w:type="dxa"/>
        <w:tblInd w:w="-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3"/>
        <w:gridCol w:w="2126"/>
        <w:gridCol w:w="123"/>
        <w:gridCol w:w="1011"/>
        <w:gridCol w:w="1689"/>
        <w:gridCol w:w="2547"/>
        <w:gridCol w:w="711"/>
        <w:gridCol w:w="710"/>
        <w:gridCol w:w="709"/>
        <w:gridCol w:w="851"/>
      </w:tblGrid>
      <w:tr w:rsidR="00E53EA5" w:rsidRPr="00145DE3" w14:paraId="60F22382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  <w:shd w:val="clear" w:color="auto" w:fill="D9D9D9"/>
          </w:tcPr>
          <w:p w14:paraId="62EEB227" w14:textId="77777777" w:rsidR="00E53EA5" w:rsidRPr="00145DE3" w:rsidRDefault="00E53EA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145DE3">
              <w:rPr>
                <w:rFonts w:ascii="Arial" w:hAnsi="Arial" w:cs="Arial"/>
                <w:b/>
                <w:sz w:val="20"/>
                <w:szCs w:val="20"/>
              </w:rPr>
              <w:t>Lp</w:t>
            </w:r>
            <w:proofErr w:type="spellEnd"/>
          </w:p>
        </w:tc>
        <w:tc>
          <w:tcPr>
            <w:tcW w:w="7496" w:type="dxa"/>
            <w:gridSpan w:val="5"/>
            <w:shd w:val="clear" w:color="auto" w:fill="D9D9D9"/>
          </w:tcPr>
          <w:p w14:paraId="7A357B53" w14:textId="77777777" w:rsidR="00E53EA5" w:rsidRPr="00145DE3" w:rsidRDefault="00E53EA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Wymagania</w:t>
            </w:r>
          </w:p>
        </w:tc>
        <w:tc>
          <w:tcPr>
            <w:tcW w:w="711" w:type="dxa"/>
            <w:shd w:val="clear" w:color="auto" w:fill="D9D9D9"/>
          </w:tcPr>
          <w:p w14:paraId="70C91456" w14:textId="77777777" w:rsidR="00E53EA5" w:rsidRPr="00145DE3" w:rsidRDefault="00E53EA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D9D9D9"/>
          </w:tcPr>
          <w:p w14:paraId="6D1E2ABD" w14:textId="77777777" w:rsidR="00E53EA5" w:rsidRPr="00145DE3" w:rsidRDefault="00E53EA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Jest</w:t>
            </w:r>
          </w:p>
        </w:tc>
        <w:tc>
          <w:tcPr>
            <w:tcW w:w="709" w:type="dxa"/>
            <w:shd w:val="clear" w:color="auto" w:fill="D9D9D9"/>
          </w:tcPr>
          <w:p w14:paraId="395A8C79" w14:textId="77777777" w:rsidR="00E53EA5" w:rsidRPr="00145DE3" w:rsidRDefault="00E53EA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Brak</w:t>
            </w:r>
          </w:p>
        </w:tc>
        <w:tc>
          <w:tcPr>
            <w:tcW w:w="851" w:type="dxa"/>
            <w:shd w:val="clear" w:color="auto" w:fill="D9D9D9"/>
          </w:tcPr>
          <w:p w14:paraId="61CBC284" w14:textId="77777777" w:rsidR="00E53EA5" w:rsidRPr="00145DE3" w:rsidRDefault="00E53EA5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UWAGI</w:t>
            </w:r>
          </w:p>
        </w:tc>
      </w:tr>
      <w:tr w:rsidR="00E53EA5" w:rsidRPr="00145DE3" w14:paraId="202EAD24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44491F19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43AD900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Obiekt stanowi odrębny budynek lub wydzieloną część budynku stanowiącą funkcjonalnie całość, lub zespół budynków wraz z infrastrukturą towarzyszącą</w:t>
            </w:r>
          </w:p>
        </w:tc>
        <w:tc>
          <w:tcPr>
            <w:tcW w:w="711" w:type="dxa"/>
          </w:tcPr>
          <w:p w14:paraId="20A3A37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0C2536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07AF4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3DCFEF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6F3EB3C3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  <w:shd w:val="pct12" w:color="auto" w:fill="auto"/>
          </w:tcPr>
          <w:p w14:paraId="39B4FC45" w14:textId="77777777" w:rsidR="00B0249C" w:rsidRPr="00145DE3" w:rsidRDefault="00B0249C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I. Zewnętrzne elementy zagospodarowania i urządzenia</w:t>
            </w:r>
          </w:p>
        </w:tc>
      </w:tr>
      <w:tr w:rsidR="00E53EA5" w:rsidRPr="00145DE3" w14:paraId="33817C3A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538331BB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B17B05E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Bezpośrednie wejście do hallu recepcyjnego, chronione przed nadmiernym napływem powietrza z zewnątrz</w:t>
            </w:r>
          </w:p>
        </w:tc>
        <w:tc>
          <w:tcPr>
            <w:tcW w:w="711" w:type="dxa"/>
          </w:tcPr>
          <w:p w14:paraId="06D5F36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8E73D3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2514F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A13BD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C81C10C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09877DB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DEF65C5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Górna osłona nad głównym wejściem, usytuowanie wejścia we wnęce lub zapewnienie drzwi automatycznie otwieranych lub obrotowych</w:t>
            </w:r>
          </w:p>
        </w:tc>
        <w:tc>
          <w:tcPr>
            <w:tcW w:w="711" w:type="dxa"/>
          </w:tcPr>
          <w:p w14:paraId="5420138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D9AF20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4395F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DBF63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EC5FBC9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28D7C932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94E42DA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Górna osłona nad podjazdem do obiektu</w:t>
            </w:r>
          </w:p>
        </w:tc>
        <w:tc>
          <w:tcPr>
            <w:tcW w:w="711" w:type="dxa"/>
          </w:tcPr>
          <w:p w14:paraId="4A678E2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1C5F3E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2A5DB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5A71A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F160363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0C59471B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8099EAA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Wydzielona droga dostaw</w:t>
            </w:r>
          </w:p>
          <w:p w14:paraId="0418C105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Nie dotyczy hoteli *** w zwartej zabudowie miejskiej</w:t>
            </w:r>
          </w:p>
        </w:tc>
        <w:tc>
          <w:tcPr>
            <w:tcW w:w="711" w:type="dxa"/>
          </w:tcPr>
          <w:p w14:paraId="44B1877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9A62E2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4667A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303AD2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9DA93C0" w14:textId="77777777" w:rsidTr="00B0249C">
        <w:tblPrEx>
          <w:tblCellMar>
            <w:top w:w="0" w:type="dxa"/>
            <w:bottom w:w="0" w:type="dxa"/>
          </w:tblCellMar>
        </w:tblPrEx>
        <w:trPr>
          <w:trHeight w:val="650"/>
        </w:trPr>
        <w:tc>
          <w:tcPr>
            <w:tcW w:w="580" w:type="dxa"/>
            <w:gridSpan w:val="2"/>
          </w:tcPr>
          <w:p w14:paraId="1A8CC77B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5CD7D59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Zagospodarowanie otoczenia obiektu obejmujące utwardzoną nawierzchnię dojazdów i dojść, należyte utrzymanie zieleni ozdobnej i izolacyjnej, oświetlenie terenu i oddzielenie części gospodarczej od części dostępnej dla gości</w:t>
            </w:r>
          </w:p>
        </w:tc>
        <w:tc>
          <w:tcPr>
            <w:tcW w:w="711" w:type="dxa"/>
          </w:tcPr>
          <w:p w14:paraId="574E73A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7B6DF7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A7113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4BA3E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EF241EE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0163229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333B029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Zapewnienie miejsca postojowego na czas przyjazdu i odjazdu gości</w:t>
            </w:r>
          </w:p>
        </w:tc>
        <w:tc>
          <w:tcPr>
            <w:tcW w:w="711" w:type="dxa"/>
          </w:tcPr>
          <w:p w14:paraId="00F9E78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E348BD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E5E13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DFD069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0E1A5E4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3ED827AB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576ADA8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Zapewnienie strzeżonego parkingu, strzeżonego garażu, strzeżonego miejsca postojowego lub usługi odwozu/przywozu samochodu na/z strzeżony parking</w:t>
            </w:r>
          </w:p>
        </w:tc>
        <w:tc>
          <w:tcPr>
            <w:tcW w:w="711" w:type="dxa"/>
          </w:tcPr>
          <w:p w14:paraId="34F0B40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137AB5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B4FBE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318C5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4DB3BA7B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  <w:shd w:val="clear" w:color="auto" w:fill="D9D9D9"/>
          </w:tcPr>
          <w:p w14:paraId="1BA61657" w14:textId="77777777" w:rsidR="00B0249C" w:rsidRPr="00145DE3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II. Instalacje i urządzenia techniczne</w:t>
            </w:r>
          </w:p>
        </w:tc>
      </w:tr>
      <w:tr w:rsidR="00E53EA5" w:rsidRPr="00145DE3" w14:paraId="37353C88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0305E75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488A23D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W części ogólnodostępnej obejmującej hall recepcyjny, sale gastronomiczne i wielofunkcyjne: </w:t>
            </w:r>
          </w:p>
          <w:p w14:paraId="58C4C964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klimatyzacja lub inne urządzenia i systemy zapewniające wymianę powietrza i utrzymanie temperatury latem poniżej 24°C, a zimą powyżej 20°C oraz wilgotność 45-60%</w:t>
            </w:r>
          </w:p>
        </w:tc>
        <w:tc>
          <w:tcPr>
            <w:tcW w:w="711" w:type="dxa"/>
          </w:tcPr>
          <w:p w14:paraId="106ED9E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7A9F47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15587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F0C7F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2F140733" w14:textId="77777777" w:rsidTr="00B0249C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580" w:type="dxa"/>
            <w:gridSpan w:val="2"/>
          </w:tcPr>
          <w:p w14:paraId="105FFE68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DAF9CD2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 części pobytowej - j.m.:</w:t>
            </w:r>
          </w:p>
          <w:p w14:paraId="651FF13D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klimatyzacja lub inne urządzenia i systemy zapewniające wymianę powietrza i utrzymanie temperatury latem poniżej 24°C, a zimą powyżej 20°C oraz wilgotność 45-60%</w:t>
            </w:r>
          </w:p>
          <w:p w14:paraId="15769FE8" w14:textId="77777777" w:rsidR="00E53EA5" w:rsidRPr="00145DE3" w:rsidRDefault="00E53EA5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45DE3">
              <w:rPr>
                <w:rFonts w:ascii="Arial" w:hAnsi="Arial" w:cs="Arial"/>
                <w:i/>
                <w:sz w:val="20"/>
                <w:szCs w:val="20"/>
              </w:rPr>
              <w:t>Dotyczy hoteli/moteli kategorii ****, co do których wniosek o zaszeregowanie został złożony po wejściu w życie rozporządzenia Ministra Sportu i Turystyki z dnia 16 listopada 2011 r. zmieniającego rozporządzenie w sprawie obiektów hotelarskich i innych obiektów, w których są świadczone usługi hotelarskie (Dz. U. Nr 259, poz. 1553)</w:t>
            </w:r>
          </w:p>
        </w:tc>
        <w:tc>
          <w:tcPr>
            <w:tcW w:w="711" w:type="dxa"/>
          </w:tcPr>
          <w:p w14:paraId="02E14C9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844175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415B2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398A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54D9509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2E6502C6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4283833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Wentylacja mechaniczna wyciągowa w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 xml:space="preserve">. - dla kategorii ** i * dopuszcza się wentylację grawitacyjną, przy centralnym zaopatrzeniu w ciepłą wodę, w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>. z oknem lub przy kubaturze kabin ustępowych przekraczającej 6,5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711" w:type="dxa"/>
          </w:tcPr>
          <w:p w14:paraId="4600E74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BB648A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0E9DD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ACA132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4468BA5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4C5B5A41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7A23D3D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Ogrzewanie w całym obiekcie lub w części nieklimatyzowanej</w:t>
            </w:r>
          </w:p>
        </w:tc>
        <w:tc>
          <w:tcPr>
            <w:tcW w:w="711" w:type="dxa"/>
          </w:tcPr>
          <w:p w14:paraId="56142DE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F3170C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C039D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6D14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2A79AF9E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61681B65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1EFE574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Instalacja sanitarna: zimna i ciepła woda przez całą dobę</w:t>
            </w:r>
          </w:p>
        </w:tc>
        <w:tc>
          <w:tcPr>
            <w:tcW w:w="711" w:type="dxa"/>
          </w:tcPr>
          <w:p w14:paraId="1B42855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201E0D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1ADB6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60466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03AADAA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1952FDD8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FE0F8D9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Oświetlenie dostosowane do charakteru pomieszczeń</w:t>
            </w:r>
          </w:p>
        </w:tc>
        <w:tc>
          <w:tcPr>
            <w:tcW w:w="711" w:type="dxa"/>
          </w:tcPr>
          <w:p w14:paraId="14B76B3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B98A9F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BC6CA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A0FDE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25B8A4FB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562525B4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A244726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Telefon i faks dostępny dla gości w recepcji - w przypadku wyposażenia recepcji w faks</w:t>
            </w:r>
          </w:p>
        </w:tc>
        <w:tc>
          <w:tcPr>
            <w:tcW w:w="711" w:type="dxa"/>
          </w:tcPr>
          <w:p w14:paraId="0CCA781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E6CCFE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F71E0A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EC48F4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E7A73C5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379DE808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FDB533F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Dostęp do Internetu w jednostkach mieszkalnych lub na odrębnych stanowiskach</w:t>
            </w:r>
          </w:p>
        </w:tc>
        <w:tc>
          <w:tcPr>
            <w:tcW w:w="711" w:type="dxa"/>
          </w:tcPr>
          <w:p w14:paraId="5C1577A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E9BD40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B21D74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4C844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2797C09" w14:textId="77777777" w:rsidTr="00B0249C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580" w:type="dxa"/>
            <w:gridSpan w:val="2"/>
          </w:tcPr>
          <w:p w14:paraId="3AB85BA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DA1F9A7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Instalacja umożliwiająca odbiór programów radiowych i telewizyjnych</w:t>
            </w:r>
          </w:p>
        </w:tc>
        <w:tc>
          <w:tcPr>
            <w:tcW w:w="711" w:type="dxa"/>
          </w:tcPr>
          <w:p w14:paraId="59F3548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6FECF9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86E495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A01648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616A438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49983092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E8C3FEE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Dźwigi osobowe lub schody ruchome w obiektach powyżej 2 kondygnacji w części przeznaczonej dla gości</w:t>
            </w:r>
          </w:p>
        </w:tc>
        <w:tc>
          <w:tcPr>
            <w:tcW w:w="711" w:type="dxa"/>
          </w:tcPr>
          <w:p w14:paraId="157D871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BB38FE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A3C2D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76A7F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FE77309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0DA6E1FF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638AB75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Oddzielny dźwig towarowo-osobowy</w:t>
            </w:r>
            <w:r>
              <w:rPr>
                <w:rFonts w:ascii="Arial" w:hAnsi="Arial" w:cs="Arial"/>
                <w:sz w:val="20"/>
                <w:szCs w:val="20"/>
              </w:rPr>
              <w:t xml:space="preserve"> lub towarowy</w:t>
            </w:r>
            <w:r w:rsidRPr="00145DE3">
              <w:rPr>
                <w:rFonts w:ascii="Arial" w:hAnsi="Arial" w:cs="Arial"/>
                <w:sz w:val="20"/>
                <w:szCs w:val="20"/>
              </w:rPr>
              <w:t>, o ile wymagany jest dźwig osobowy</w:t>
            </w:r>
          </w:p>
          <w:p w14:paraId="57168DB4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Nie dotyczy hoteli/moteli **** posiadających do 50 j.m.</w:t>
            </w:r>
          </w:p>
        </w:tc>
        <w:tc>
          <w:tcPr>
            <w:tcW w:w="711" w:type="dxa"/>
          </w:tcPr>
          <w:p w14:paraId="1747294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00852E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6233C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91F6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5870DDF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1D350354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5CD6617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Dwustronne zasilanie energetyczne lub awaryjny agregat prądotwórczy w obiektach powyżej: 200 j.m.</w:t>
            </w:r>
          </w:p>
        </w:tc>
        <w:tc>
          <w:tcPr>
            <w:tcW w:w="711" w:type="dxa"/>
          </w:tcPr>
          <w:p w14:paraId="03D2392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2E75AD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95DE5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7FE52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1027DCE8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  <w:shd w:val="pct12" w:color="auto" w:fill="auto"/>
          </w:tcPr>
          <w:p w14:paraId="292BCB6D" w14:textId="77777777" w:rsidR="00B0249C" w:rsidRPr="00145DE3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III. Podstawowe elementy dotyczące funkcji, programu obsługowe i użytkowości obiektu</w:t>
            </w:r>
          </w:p>
        </w:tc>
      </w:tr>
      <w:tr w:rsidR="00E53EA5" w:rsidRPr="00145DE3" w14:paraId="35355B9E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80" w:type="dxa"/>
            <w:gridSpan w:val="2"/>
            <w:vMerge w:val="restart"/>
          </w:tcPr>
          <w:p w14:paraId="64526E9F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496AA865" w14:textId="77777777" w:rsidR="00E53EA5" w:rsidRPr="00145DE3" w:rsidRDefault="00E53EA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BCB1458" w14:textId="77777777" w:rsidR="00E53EA5" w:rsidRPr="00145DE3" w:rsidRDefault="00E53EA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Hall recepcyjny wielofunkcyjny:</w:t>
            </w:r>
          </w:p>
        </w:tc>
        <w:tc>
          <w:tcPr>
            <w:tcW w:w="5370" w:type="dxa"/>
            <w:gridSpan w:val="4"/>
          </w:tcPr>
          <w:p w14:paraId="58D82BCA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1) w obiektach do 50 j.m. </w:t>
            </w:r>
          </w:p>
          <w:p w14:paraId="7814CA95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- o powierzchni minimum 30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1" w:type="dxa"/>
          </w:tcPr>
          <w:p w14:paraId="50ACAD0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 w:val="restart"/>
          </w:tcPr>
          <w:p w14:paraId="0B773CA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785F0C0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14:paraId="715DC40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7B4FCD6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580" w:type="dxa"/>
            <w:gridSpan w:val="2"/>
            <w:vMerge/>
          </w:tcPr>
          <w:p w14:paraId="5B087C9C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6FA1600F" w14:textId="77777777" w:rsidR="00E53EA5" w:rsidRPr="00145DE3" w:rsidRDefault="00E53EA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1CEF152A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w obiektach powyżej 50 j.m.</w:t>
            </w:r>
          </w:p>
          <w:p w14:paraId="1B0BAD86" w14:textId="77777777" w:rsidR="00E53EA5" w:rsidRPr="00145DE3" w:rsidRDefault="00E53EA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- o powierzchni dodatkowej 0,5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5DE3">
              <w:rPr>
                <w:rFonts w:ascii="Arial" w:hAnsi="Arial" w:cs="Arial"/>
                <w:sz w:val="20"/>
                <w:szCs w:val="20"/>
              </w:rPr>
              <w:t xml:space="preserve"> dla każdej j.m. powyżej 50 j.m.</w:t>
            </w:r>
          </w:p>
        </w:tc>
        <w:tc>
          <w:tcPr>
            <w:tcW w:w="711" w:type="dxa"/>
          </w:tcPr>
          <w:p w14:paraId="2A0CA92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42C2DF5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48FFDF9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B31271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882AC7A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580" w:type="dxa"/>
            <w:gridSpan w:val="2"/>
            <w:vMerge w:val="restart"/>
            <w:tcBorders>
              <w:bottom w:val="single" w:sz="2" w:space="0" w:color="auto"/>
            </w:tcBorders>
          </w:tcPr>
          <w:p w14:paraId="05547E0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14:paraId="157395AF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42047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Zespół higieniczno-sanitarny przy części ogólnodostępnej</w:t>
            </w:r>
          </w:p>
          <w:p w14:paraId="15B1EAF3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Wyposażenie minimum:</w:t>
            </w:r>
          </w:p>
          <w:p w14:paraId="658F3C13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43008FE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umywalki z blatem lub półką</w:t>
            </w:r>
          </w:p>
        </w:tc>
        <w:tc>
          <w:tcPr>
            <w:tcW w:w="711" w:type="dxa"/>
          </w:tcPr>
          <w:p w14:paraId="079D531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" w:space="0" w:color="auto"/>
            </w:tcBorders>
          </w:tcPr>
          <w:p w14:paraId="39890F0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5A11E3B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7B5AE15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2C7287E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580" w:type="dxa"/>
            <w:gridSpan w:val="2"/>
            <w:vMerge/>
          </w:tcPr>
          <w:p w14:paraId="781FAC3E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721FC440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47B8C3A9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lustro nad każdą umywalką, z górnym lub bocznym oświetleniem</w:t>
            </w:r>
          </w:p>
        </w:tc>
        <w:tc>
          <w:tcPr>
            <w:tcW w:w="711" w:type="dxa"/>
          </w:tcPr>
          <w:p w14:paraId="1637005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714CA3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39DA9A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282E63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25C1BCE9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580" w:type="dxa"/>
            <w:gridSpan w:val="2"/>
            <w:vMerge/>
          </w:tcPr>
          <w:p w14:paraId="3D69596B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D982A1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2192EA5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dozownik z płynnym mydłem</w:t>
            </w:r>
          </w:p>
        </w:tc>
        <w:tc>
          <w:tcPr>
            <w:tcW w:w="711" w:type="dxa"/>
          </w:tcPr>
          <w:p w14:paraId="1C3460A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06D7D4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36AE72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7319F8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634C798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80" w:type="dxa"/>
            <w:gridSpan w:val="2"/>
            <w:vMerge/>
          </w:tcPr>
          <w:p w14:paraId="1478F955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0001FEAF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67943A0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pojemnik na papier i odpady</w:t>
            </w:r>
          </w:p>
        </w:tc>
        <w:tc>
          <w:tcPr>
            <w:tcW w:w="711" w:type="dxa"/>
          </w:tcPr>
          <w:p w14:paraId="3C829F5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A28C0C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8784DC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4CFA8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8A0FE0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580" w:type="dxa"/>
            <w:gridSpan w:val="2"/>
            <w:vMerge/>
          </w:tcPr>
          <w:p w14:paraId="71D9D9EC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4D8A2C6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48D6DE1C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suszarka do rąk lub ręczniki jednorazowego użytku</w:t>
            </w:r>
          </w:p>
        </w:tc>
        <w:tc>
          <w:tcPr>
            <w:tcW w:w="711" w:type="dxa"/>
          </w:tcPr>
          <w:p w14:paraId="7613BED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E8C78A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FD439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817804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66D744C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80" w:type="dxa"/>
            <w:gridSpan w:val="2"/>
            <w:vMerge/>
          </w:tcPr>
          <w:p w14:paraId="333D60E1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54BA5C8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0C7C50C8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wieszaki ścienne, również w kabinach WC</w:t>
            </w:r>
          </w:p>
        </w:tc>
        <w:tc>
          <w:tcPr>
            <w:tcW w:w="711" w:type="dxa"/>
          </w:tcPr>
          <w:p w14:paraId="1833C2C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4C50A8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312DD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B85A5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AC1711D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6"/>
        </w:trPr>
        <w:tc>
          <w:tcPr>
            <w:tcW w:w="580" w:type="dxa"/>
            <w:gridSpan w:val="2"/>
            <w:vMerge/>
          </w:tcPr>
          <w:p w14:paraId="70135B27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319CD550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68B03880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WC (w obiektach kategorii *** - ***** oddzielne dla kobiet i mężczyzn)</w:t>
            </w:r>
          </w:p>
        </w:tc>
        <w:tc>
          <w:tcPr>
            <w:tcW w:w="711" w:type="dxa"/>
          </w:tcPr>
          <w:p w14:paraId="4B74698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C024B5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124CB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C169E3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98BBF0B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9"/>
        </w:trPr>
        <w:tc>
          <w:tcPr>
            <w:tcW w:w="580" w:type="dxa"/>
            <w:gridSpan w:val="2"/>
            <w:vMerge/>
          </w:tcPr>
          <w:p w14:paraId="0A1D2F0B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14:paraId="1CA273BE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70" w:type="dxa"/>
            <w:gridSpan w:val="4"/>
          </w:tcPr>
          <w:p w14:paraId="1F3F031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pisuar w WC męskim, gdy są WC oddzielne dla kobiet i mężczyzn</w:t>
            </w:r>
          </w:p>
        </w:tc>
        <w:tc>
          <w:tcPr>
            <w:tcW w:w="711" w:type="dxa"/>
          </w:tcPr>
          <w:p w14:paraId="4F662C4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DBD45A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25274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6096F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15B4631A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  <w:shd w:val="pct12" w:color="auto" w:fill="auto"/>
          </w:tcPr>
          <w:p w14:paraId="612CFB5F" w14:textId="77777777" w:rsidR="00B0249C" w:rsidRPr="00145DE3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IV. Część mieszkalna</w:t>
            </w:r>
          </w:p>
        </w:tc>
      </w:tr>
      <w:tr w:rsidR="00E53EA5" w:rsidRPr="00145DE3" w14:paraId="7FE98721" w14:textId="77777777" w:rsidTr="00D55B98">
        <w:tblPrEx>
          <w:tblCellMar>
            <w:top w:w="0" w:type="dxa"/>
            <w:bottom w:w="0" w:type="dxa"/>
          </w:tblCellMar>
        </w:tblPrEx>
        <w:trPr>
          <w:cantSplit/>
          <w:trHeight w:val="312"/>
        </w:trPr>
        <w:tc>
          <w:tcPr>
            <w:tcW w:w="580" w:type="dxa"/>
            <w:gridSpan w:val="2"/>
            <w:vMerge w:val="restart"/>
          </w:tcPr>
          <w:p w14:paraId="444A8C06" w14:textId="77777777" w:rsidR="00E53EA5" w:rsidRPr="00145DE3" w:rsidRDefault="00E53EA5" w:rsidP="00B0249C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9" w:type="dxa"/>
            <w:gridSpan w:val="4"/>
            <w:vMerge w:val="restart"/>
          </w:tcPr>
          <w:p w14:paraId="7AEAA921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Powierzchnia mieszkalna pokoju w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5DE3">
              <w:rPr>
                <w:rFonts w:ascii="Arial" w:hAnsi="Arial" w:cs="Arial"/>
                <w:sz w:val="20"/>
                <w:szCs w:val="20"/>
              </w:rPr>
              <w:t xml:space="preserve"> (nie obejmuje wyodrębnionych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w.h.s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>., przedpokojów, aneksów barowych, loggii itp.):</w:t>
            </w:r>
          </w:p>
        </w:tc>
        <w:tc>
          <w:tcPr>
            <w:tcW w:w="2547" w:type="dxa"/>
          </w:tcPr>
          <w:p w14:paraId="176746DC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pokój 1-osobowy 12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1" w:type="dxa"/>
          </w:tcPr>
          <w:p w14:paraId="701620B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BF2E30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FD553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4BC1E7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37BBE59" w14:textId="77777777" w:rsidTr="00D55B98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580" w:type="dxa"/>
            <w:gridSpan w:val="2"/>
            <w:vMerge/>
          </w:tcPr>
          <w:p w14:paraId="3CF1FD44" w14:textId="77777777" w:rsidR="00E53EA5" w:rsidRPr="00145DE3" w:rsidRDefault="00E53EA5" w:rsidP="00B0249C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49" w:type="dxa"/>
            <w:gridSpan w:val="4"/>
            <w:vMerge/>
          </w:tcPr>
          <w:p w14:paraId="2A8DF258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7" w:type="dxa"/>
          </w:tcPr>
          <w:p w14:paraId="2296EF3D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pokój 2-osobowy 16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11" w:type="dxa"/>
          </w:tcPr>
          <w:p w14:paraId="1364C5C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C03921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0079A4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B6522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D9A0A54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7D423E09" w14:textId="77777777" w:rsidR="00E53EA5" w:rsidRPr="00145DE3" w:rsidRDefault="00E53EA5" w:rsidP="00B0249C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152DA13" w14:textId="77777777" w:rsidR="00E53EA5" w:rsidRPr="00145DE3" w:rsidRDefault="00E53EA5">
            <w:pPr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Jednostka apartamentowa obejmująca co najmniej: salon o powierzchni co najmniej 25 m</w:t>
            </w:r>
            <w:r w:rsidRPr="00145DE3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145DE3">
              <w:rPr>
                <w:rFonts w:ascii="Arial" w:hAnsi="Arial" w:cs="Arial"/>
                <w:sz w:val="20"/>
                <w:szCs w:val="20"/>
              </w:rPr>
              <w:t>, sypialnię z łazienką, część wejściową pomocniczą z wydzielonym dodatkowo WC</w:t>
            </w:r>
          </w:p>
        </w:tc>
        <w:tc>
          <w:tcPr>
            <w:tcW w:w="711" w:type="dxa"/>
          </w:tcPr>
          <w:p w14:paraId="1285000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35E6FB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EFDC2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4DC970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95E6F" w:rsidRPr="00145DE3" w14:paraId="7D453A00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</w:tcPr>
          <w:p w14:paraId="498B3A37" w14:textId="77777777" w:rsidR="00B95E6F" w:rsidRPr="00145DE3" w:rsidRDefault="00B95E6F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1. Wyposażenie jednostki mieszkalnej w meble i elementy uzupełniające</w:t>
            </w:r>
          </w:p>
        </w:tc>
      </w:tr>
      <w:tr w:rsidR="00B95E6F" w:rsidRPr="00145DE3" w14:paraId="69B2883D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580" w:type="dxa"/>
            <w:gridSpan w:val="2"/>
            <w:vMerge w:val="restart"/>
          </w:tcPr>
          <w:p w14:paraId="63CF1306" w14:textId="77777777" w:rsidR="00B95E6F" w:rsidRPr="00145DE3" w:rsidRDefault="00B95E6F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7" w:type="dxa"/>
            <w:gridSpan w:val="9"/>
          </w:tcPr>
          <w:p w14:paraId="1A19C54B" w14:textId="77777777" w:rsidR="00B95E6F" w:rsidRPr="00145DE3" w:rsidRDefault="00B95E6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ZESTAW WYPOSAŻENIA MEBLOWEGO</w:t>
            </w:r>
            <w:r w:rsidRPr="00145DE3">
              <w:rPr>
                <w:rFonts w:ascii="Arial" w:hAnsi="Arial" w:cs="Arial"/>
                <w:sz w:val="20"/>
                <w:szCs w:val="20"/>
              </w:rPr>
              <w:t>, w obiektach *** - ***** - jednolity komplet, - w obiektach * i ** dopuszcza się meble wielofunkcyjne, z wyjątkiem łóżek</w:t>
            </w:r>
          </w:p>
        </w:tc>
      </w:tr>
      <w:tr w:rsidR="00E53EA5" w:rsidRPr="00145DE3" w14:paraId="1AA53C5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05"/>
        </w:trPr>
        <w:tc>
          <w:tcPr>
            <w:tcW w:w="580" w:type="dxa"/>
            <w:gridSpan w:val="2"/>
            <w:vMerge/>
          </w:tcPr>
          <w:p w14:paraId="01217CA2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CB6F89D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łóżko jednoosobowe o wymiarach co najmniej 90 x 200 cm</w:t>
            </w:r>
          </w:p>
        </w:tc>
        <w:tc>
          <w:tcPr>
            <w:tcW w:w="711" w:type="dxa"/>
          </w:tcPr>
          <w:p w14:paraId="126C8DD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98AE27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1E321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746DC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EEA40D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11"/>
        </w:trPr>
        <w:tc>
          <w:tcPr>
            <w:tcW w:w="580" w:type="dxa"/>
            <w:gridSpan w:val="2"/>
            <w:vMerge/>
          </w:tcPr>
          <w:p w14:paraId="5007F08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BA3439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łóżko dwuosobowe o wymiarach co najmniej 140 x 200 cm</w:t>
            </w:r>
          </w:p>
        </w:tc>
        <w:tc>
          <w:tcPr>
            <w:tcW w:w="711" w:type="dxa"/>
          </w:tcPr>
          <w:p w14:paraId="216585F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ED1742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462D09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E82BE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FC5D3DB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580" w:type="dxa"/>
            <w:gridSpan w:val="2"/>
            <w:vMerge/>
          </w:tcPr>
          <w:p w14:paraId="7BC59FC3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78EF632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nocny stolik lub półka przy każdym miejscu do spania</w:t>
            </w:r>
          </w:p>
        </w:tc>
        <w:tc>
          <w:tcPr>
            <w:tcW w:w="711" w:type="dxa"/>
          </w:tcPr>
          <w:p w14:paraId="7287CDD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EF02CE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F7B9E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A3321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8C77EC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08"/>
        </w:trPr>
        <w:tc>
          <w:tcPr>
            <w:tcW w:w="580" w:type="dxa"/>
            <w:gridSpan w:val="2"/>
            <w:vMerge/>
          </w:tcPr>
          <w:p w14:paraId="735D4C2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D404F7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szafa lub wnęka garderobiana, co najmniej trzy wieszaki na osobę</w:t>
            </w:r>
          </w:p>
        </w:tc>
        <w:tc>
          <w:tcPr>
            <w:tcW w:w="711" w:type="dxa"/>
          </w:tcPr>
          <w:p w14:paraId="0735381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FB666A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8C343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4BCC46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2FADA18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01"/>
        </w:trPr>
        <w:tc>
          <w:tcPr>
            <w:tcW w:w="580" w:type="dxa"/>
            <w:gridSpan w:val="2"/>
            <w:vMerge/>
          </w:tcPr>
          <w:p w14:paraId="18569C11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DADE5A8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biurko lub stół</w:t>
            </w:r>
          </w:p>
        </w:tc>
        <w:tc>
          <w:tcPr>
            <w:tcW w:w="711" w:type="dxa"/>
          </w:tcPr>
          <w:p w14:paraId="235041B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8F4C6B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1793DA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3E958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A011F7C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07"/>
        </w:trPr>
        <w:tc>
          <w:tcPr>
            <w:tcW w:w="580" w:type="dxa"/>
            <w:gridSpan w:val="2"/>
            <w:vMerge/>
          </w:tcPr>
          <w:p w14:paraId="1C8DAF33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287015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bagażnik</w:t>
            </w:r>
          </w:p>
        </w:tc>
        <w:tc>
          <w:tcPr>
            <w:tcW w:w="711" w:type="dxa"/>
          </w:tcPr>
          <w:p w14:paraId="104AF08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5F9111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110E0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54BDC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87FC1FE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13"/>
        </w:trPr>
        <w:tc>
          <w:tcPr>
            <w:tcW w:w="580" w:type="dxa"/>
            <w:gridSpan w:val="2"/>
            <w:vMerge/>
          </w:tcPr>
          <w:p w14:paraId="2821A79F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E2854D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 krzesło jedno na pokój</w:t>
            </w:r>
          </w:p>
        </w:tc>
        <w:tc>
          <w:tcPr>
            <w:tcW w:w="711" w:type="dxa"/>
          </w:tcPr>
          <w:p w14:paraId="5C4C241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011214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359C7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C08A2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14D43FC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73"/>
        </w:trPr>
        <w:tc>
          <w:tcPr>
            <w:tcW w:w="580" w:type="dxa"/>
            <w:gridSpan w:val="2"/>
            <w:vMerge/>
          </w:tcPr>
          <w:p w14:paraId="08421B59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6B1FD249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fotele wypoczynkowe co najmniej dwa lub kanapa (jeden fotel w pokojach jednoosobowych)</w:t>
            </w:r>
          </w:p>
        </w:tc>
        <w:tc>
          <w:tcPr>
            <w:tcW w:w="711" w:type="dxa"/>
          </w:tcPr>
          <w:p w14:paraId="3ED33A1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8699DF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6DECDE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C8CD17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89B498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75"/>
        </w:trPr>
        <w:tc>
          <w:tcPr>
            <w:tcW w:w="580" w:type="dxa"/>
            <w:gridSpan w:val="2"/>
            <w:vMerge/>
          </w:tcPr>
          <w:p w14:paraId="4C35EE64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C0755F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9) stolik</w:t>
            </w:r>
          </w:p>
        </w:tc>
        <w:tc>
          <w:tcPr>
            <w:tcW w:w="711" w:type="dxa"/>
          </w:tcPr>
          <w:p w14:paraId="507A6E5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3E8495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515B0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91D002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B09BCE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03"/>
        </w:trPr>
        <w:tc>
          <w:tcPr>
            <w:tcW w:w="580" w:type="dxa"/>
            <w:gridSpan w:val="2"/>
            <w:vMerge/>
          </w:tcPr>
          <w:p w14:paraId="5861C82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A496AF9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10) lustro</w:t>
            </w:r>
          </w:p>
        </w:tc>
        <w:tc>
          <w:tcPr>
            <w:tcW w:w="711" w:type="dxa"/>
          </w:tcPr>
          <w:p w14:paraId="2D99994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899922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687E05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5B565A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F67C006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80" w:type="dxa"/>
            <w:gridSpan w:val="2"/>
            <w:vMerge/>
          </w:tcPr>
          <w:p w14:paraId="6FA04F04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40444B6" w14:textId="77777777" w:rsidR="00E53EA5" w:rsidRPr="00145DE3" w:rsidRDefault="00E53EA5" w:rsidP="00B95E6F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11) wieszak ścienny </w:t>
            </w:r>
            <w:r w:rsidR="00B95E6F">
              <w:rPr>
                <w:rFonts w:ascii="Arial" w:hAnsi="Arial" w:cs="Arial"/>
                <w:sz w:val="20"/>
                <w:szCs w:val="20"/>
              </w:rPr>
              <w:t xml:space="preserve">lub stojący </w:t>
            </w:r>
            <w:r w:rsidRPr="00145DE3">
              <w:rPr>
                <w:rFonts w:ascii="Arial" w:hAnsi="Arial" w:cs="Arial"/>
                <w:sz w:val="20"/>
                <w:szCs w:val="20"/>
              </w:rPr>
              <w:t>na odzież</w:t>
            </w:r>
            <w:r w:rsidR="00B95E6F" w:rsidRPr="00145DE3">
              <w:rPr>
                <w:rFonts w:ascii="Arial" w:hAnsi="Arial" w:cs="Arial"/>
                <w:sz w:val="20"/>
                <w:szCs w:val="20"/>
              </w:rPr>
              <w:t xml:space="preserve"> wierzchnią</w:t>
            </w:r>
          </w:p>
        </w:tc>
        <w:tc>
          <w:tcPr>
            <w:tcW w:w="711" w:type="dxa"/>
          </w:tcPr>
          <w:p w14:paraId="62CCE87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9FFCC5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4E0F2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A808D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100ED45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40"/>
        </w:trPr>
        <w:tc>
          <w:tcPr>
            <w:tcW w:w="580" w:type="dxa"/>
            <w:gridSpan w:val="2"/>
            <w:vMerge w:val="restart"/>
          </w:tcPr>
          <w:p w14:paraId="0A3E8EB5" w14:textId="77777777" w:rsidR="00B0249C" w:rsidRPr="00145DE3" w:rsidRDefault="00B0249C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7" w:type="dxa"/>
            <w:gridSpan w:val="9"/>
          </w:tcPr>
          <w:p w14:paraId="1CF57825" w14:textId="77777777" w:rsidR="00B0249C" w:rsidRPr="00145DE3" w:rsidRDefault="00B024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OŚWIETLENIE I GNIAZDKA ELEKTRYCZNE</w:t>
            </w:r>
          </w:p>
        </w:tc>
      </w:tr>
      <w:tr w:rsidR="00E53EA5" w:rsidRPr="00145DE3" w14:paraId="4E2BC630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43"/>
        </w:trPr>
        <w:tc>
          <w:tcPr>
            <w:tcW w:w="580" w:type="dxa"/>
            <w:gridSpan w:val="2"/>
            <w:vMerge/>
          </w:tcPr>
          <w:p w14:paraId="23F60B71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121BA1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lampka nocna przy każdym miejscu do spania umożliwiająca czytanie w pozycji leżącej</w:t>
            </w:r>
          </w:p>
        </w:tc>
        <w:tc>
          <w:tcPr>
            <w:tcW w:w="711" w:type="dxa"/>
          </w:tcPr>
          <w:p w14:paraId="75ED5F4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E6DB70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129DD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3D4FD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06E87A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580" w:type="dxa"/>
            <w:gridSpan w:val="2"/>
            <w:vMerge/>
          </w:tcPr>
          <w:p w14:paraId="005F014C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7C17CA0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lampa oświetlająca miejsce do pracy (stół lub biurko)</w:t>
            </w:r>
          </w:p>
        </w:tc>
        <w:tc>
          <w:tcPr>
            <w:tcW w:w="711" w:type="dxa"/>
          </w:tcPr>
          <w:p w14:paraId="34D6F2E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532261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FEB4E5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2841B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862757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39"/>
        </w:trPr>
        <w:tc>
          <w:tcPr>
            <w:tcW w:w="580" w:type="dxa"/>
            <w:gridSpan w:val="2"/>
            <w:vMerge/>
          </w:tcPr>
          <w:p w14:paraId="0B5656DA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A4EAC7C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oświetlenie ogólne</w:t>
            </w:r>
          </w:p>
        </w:tc>
        <w:tc>
          <w:tcPr>
            <w:tcW w:w="711" w:type="dxa"/>
          </w:tcPr>
          <w:p w14:paraId="073BC8D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B95D2D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DC6C5B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9CEDF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86E706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496"/>
        </w:trPr>
        <w:tc>
          <w:tcPr>
            <w:tcW w:w="580" w:type="dxa"/>
            <w:gridSpan w:val="2"/>
            <w:vMerge/>
          </w:tcPr>
          <w:p w14:paraId="744275A1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4A7A24B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bezpośredni i łatwy dostęp do co najmniej jednego wolnego  gniazdka elektrycznego przy miejscu do pracy (stół lub biurko)</w:t>
            </w:r>
          </w:p>
        </w:tc>
        <w:tc>
          <w:tcPr>
            <w:tcW w:w="711" w:type="dxa"/>
          </w:tcPr>
          <w:p w14:paraId="1E09D40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A175CD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51979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30926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2798398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305"/>
        </w:trPr>
        <w:tc>
          <w:tcPr>
            <w:tcW w:w="580" w:type="dxa"/>
            <w:gridSpan w:val="2"/>
            <w:vMerge w:val="restart"/>
          </w:tcPr>
          <w:p w14:paraId="1FDC3083" w14:textId="77777777" w:rsidR="00B0249C" w:rsidRPr="00145DE3" w:rsidRDefault="00B0249C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77" w:type="dxa"/>
            <w:gridSpan w:val="9"/>
          </w:tcPr>
          <w:p w14:paraId="5D3DD16D" w14:textId="77777777" w:rsidR="00B0249C" w:rsidRPr="00145DE3" w:rsidRDefault="00B024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Wyposażenie uzupełniające każdej j.m.:</w:t>
            </w:r>
          </w:p>
        </w:tc>
      </w:tr>
      <w:tr w:rsidR="00E53EA5" w:rsidRPr="00145DE3" w14:paraId="75F8E87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580" w:type="dxa"/>
            <w:gridSpan w:val="2"/>
            <w:vMerge/>
          </w:tcPr>
          <w:p w14:paraId="15E3142F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38A0E6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telefon</w:t>
            </w:r>
          </w:p>
        </w:tc>
        <w:tc>
          <w:tcPr>
            <w:tcW w:w="711" w:type="dxa"/>
          </w:tcPr>
          <w:p w14:paraId="2256D87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8BB014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92DF06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26C0B4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4353AA0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80" w:type="dxa"/>
            <w:gridSpan w:val="2"/>
            <w:vMerge/>
          </w:tcPr>
          <w:p w14:paraId="68FC4433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0D1404E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instalacja umożliwiająca odbiór programów radiowych</w:t>
            </w:r>
          </w:p>
        </w:tc>
        <w:tc>
          <w:tcPr>
            <w:tcW w:w="711" w:type="dxa"/>
          </w:tcPr>
          <w:p w14:paraId="669CB9C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58F6E5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88ED2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1FEBA1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A414260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80" w:type="dxa"/>
            <w:gridSpan w:val="2"/>
            <w:vMerge/>
          </w:tcPr>
          <w:p w14:paraId="6916F027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007F4D1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instalacja umożliwiająca odbiór programów telewizyjnych</w:t>
            </w:r>
          </w:p>
        </w:tc>
        <w:tc>
          <w:tcPr>
            <w:tcW w:w="711" w:type="dxa"/>
          </w:tcPr>
          <w:p w14:paraId="3C47B7F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6684D0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5ED88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A5C9F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7FA37BA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580" w:type="dxa"/>
            <w:gridSpan w:val="2"/>
            <w:vMerge/>
          </w:tcPr>
          <w:p w14:paraId="749C2148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4B5C12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wykładzina dywanowa w całej j.m., dywan lub dywanik przy wszystkich łóżkach</w:t>
            </w:r>
          </w:p>
        </w:tc>
        <w:tc>
          <w:tcPr>
            <w:tcW w:w="711" w:type="dxa"/>
          </w:tcPr>
          <w:p w14:paraId="6BBF50D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58CAB2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8FFFB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5200E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D4FC2F9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2"/>
        </w:trPr>
        <w:tc>
          <w:tcPr>
            <w:tcW w:w="580" w:type="dxa"/>
            <w:gridSpan w:val="2"/>
            <w:vMerge/>
          </w:tcPr>
          <w:p w14:paraId="753893D0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68B8A13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firany, żaluzje lub rolety przepuszczające światło - dopuszcza się elementy dwufunkcyjne</w:t>
            </w:r>
          </w:p>
        </w:tc>
        <w:tc>
          <w:tcPr>
            <w:tcW w:w="711" w:type="dxa"/>
          </w:tcPr>
          <w:p w14:paraId="023CC9F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11C615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8CE4BC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3ECD1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5F90D89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77"/>
        </w:trPr>
        <w:tc>
          <w:tcPr>
            <w:tcW w:w="580" w:type="dxa"/>
            <w:gridSpan w:val="2"/>
            <w:vMerge/>
          </w:tcPr>
          <w:p w14:paraId="77F7CACE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82C46E1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zasłony, rolety lub żaluzje okienne zaciemniające - dopuszcza się elementy dwufunkcyjne</w:t>
            </w:r>
          </w:p>
        </w:tc>
        <w:tc>
          <w:tcPr>
            <w:tcW w:w="711" w:type="dxa"/>
          </w:tcPr>
          <w:p w14:paraId="55A8244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E85232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A20A5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4C6B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BFC187C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580" w:type="dxa"/>
            <w:gridSpan w:val="2"/>
            <w:vMerge/>
          </w:tcPr>
          <w:p w14:paraId="6E89288B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1EE54C5E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materiały informacyjne dotyczące bezpieczeństwa gości (również w języku angielskim) oraz usług hotelu/motelu</w:t>
            </w:r>
          </w:p>
        </w:tc>
        <w:tc>
          <w:tcPr>
            <w:tcW w:w="711" w:type="dxa"/>
          </w:tcPr>
          <w:p w14:paraId="5DAF6CF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DF4302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E700C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15EB9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E17049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5"/>
        </w:trPr>
        <w:tc>
          <w:tcPr>
            <w:tcW w:w="580" w:type="dxa"/>
            <w:gridSpan w:val="2"/>
            <w:vMerge/>
          </w:tcPr>
          <w:p w14:paraId="514426F6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E978402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hotelowe/motelowe materiały piśmiennicze</w:t>
            </w:r>
          </w:p>
        </w:tc>
        <w:tc>
          <w:tcPr>
            <w:tcW w:w="711" w:type="dxa"/>
          </w:tcPr>
          <w:p w14:paraId="55B015F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F48A63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1E3A6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FB2EC0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AC054BE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41"/>
        </w:trPr>
        <w:tc>
          <w:tcPr>
            <w:tcW w:w="580" w:type="dxa"/>
            <w:gridSpan w:val="2"/>
            <w:vMerge/>
          </w:tcPr>
          <w:p w14:paraId="2417237E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6B95312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9) popielniczka w j.m. w przypadku gdy przedsiębiorca wyznaczy daną j.m. dla palących</w:t>
            </w:r>
          </w:p>
        </w:tc>
        <w:tc>
          <w:tcPr>
            <w:tcW w:w="711" w:type="dxa"/>
          </w:tcPr>
          <w:p w14:paraId="2EB4992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1644F2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3E3B4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75DD8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6383654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86"/>
        </w:trPr>
        <w:tc>
          <w:tcPr>
            <w:tcW w:w="580" w:type="dxa"/>
            <w:gridSpan w:val="2"/>
            <w:vMerge/>
          </w:tcPr>
          <w:p w14:paraId="5F7FC88D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43DA6A9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10) zestaw do czyszczenia odzieży, obuwia oraz igielnik,</w:t>
            </w:r>
          </w:p>
        </w:tc>
        <w:tc>
          <w:tcPr>
            <w:tcW w:w="711" w:type="dxa"/>
          </w:tcPr>
          <w:p w14:paraId="0C2F684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1C03F3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44F4A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6A407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2188B9C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23"/>
        </w:trPr>
        <w:tc>
          <w:tcPr>
            <w:tcW w:w="580" w:type="dxa"/>
            <w:gridSpan w:val="2"/>
            <w:vMerge/>
          </w:tcPr>
          <w:p w14:paraId="7588FC38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340EA08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11) torba na bieliznę gościa zleconą do prania</w:t>
            </w:r>
          </w:p>
        </w:tc>
        <w:tc>
          <w:tcPr>
            <w:tcW w:w="711" w:type="dxa"/>
          </w:tcPr>
          <w:p w14:paraId="0C5EE7C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FEECA4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D40CB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F7D3E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F2304FB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580" w:type="dxa"/>
            <w:gridSpan w:val="2"/>
            <w:vMerge/>
          </w:tcPr>
          <w:p w14:paraId="154AF87C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82B589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12) minibar lub lodówka</w:t>
            </w:r>
          </w:p>
        </w:tc>
        <w:tc>
          <w:tcPr>
            <w:tcW w:w="711" w:type="dxa"/>
          </w:tcPr>
          <w:p w14:paraId="31F2141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EF86BA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4798B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4BAD8F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1818D5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80" w:type="dxa"/>
            <w:gridSpan w:val="2"/>
            <w:vMerge/>
          </w:tcPr>
          <w:p w14:paraId="1D82C4F6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CCAD88D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13) woda butelkowana w ilości odpowiadającej liczbie osób w pokoju</w:t>
            </w:r>
          </w:p>
        </w:tc>
        <w:tc>
          <w:tcPr>
            <w:tcW w:w="711" w:type="dxa"/>
          </w:tcPr>
          <w:p w14:paraId="4CE2622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3DB5BB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15A392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4F2D1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24291B1E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37"/>
        </w:trPr>
        <w:tc>
          <w:tcPr>
            <w:tcW w:w="580" w:type="dxa"/>
            <w:gridSpan w:val="2"/>
            <w:vMerge/>
          </w:tcPr>
          <w:p w14:paraId="32192A0A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0A6E81C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14) szklanki lub inne naczynia do picia w ilości odpowiadającej liczbie osób w pokoju</w:t>
            </w:r>
          </w:p>
        </w:tc>
        <w:tc>
          <w:tcPr>
            <w:tcW w:w="711" w:type="dxa"/>
          </w:tcPr>
          <w:p w14:paraId="4C754EF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B64136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48576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4E5BE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627C94B5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</w:tcPr>
          <w:p w14:paraId="58021215" w14:textId="77777777" w:rsidR="00B0249C" w:rsidRPr="00145DE3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2. Urządzenia i wyposażenie węzłów higieniczno-sanitarnych przy jednostkach mieszkalnych</w:t>
            </w:r>
          </w:p>
        </w:tc>
      </w:tr>
      <w:tr w:rsidR="00B0249C" w:rsidRPr="00145DE3" w14:paraId="6AA0A95B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7" w:type="dxa"/>
            <w:vMerge w:val="restart"/>
          </w:tcPr>
          <w:p w14:paraId="6061BEDD" w14:textId="77777777" w:rsidR="00B0249C" w:rsidRPr="00145DE3" w:rsidRDefault="00B0249C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490" w:type="dxa"/>
            <w:gridSpan w:val="10"/>
          </w:tcPr>
          <w:p w14:paraId="20E41FB2" w14:textId="77777777" w:rsidR="00B0249C" w:rsidRPr="00145DE3" w:rsidRDefault="00B0249C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WYPOSAŻENIE PODSTAWOWE</w:t>
            </w:r>
          </w:p>
        </w:tc>
      </w:tr>
      <w:tr w:rsidR="00E53EA5" w:rsidRPr="00145DE3" w14:paraId="578ABBFA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7" w:type="dxa"/>
            <w:vMerge/>
          </w:tcPr>
          <w:p w14:paraId="308E0304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53168D10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wanna z baterią i natryskiem lub kabina natryskowa</w:t>
            </w:r>
          </w:p>
        </w:tc>
        <w:tc>
          <w:tcPr>
            <w:tcW w:w="711" w:type="dxa"/>
          </w:tcPr>
          <w:p w14:paraId="232E8C2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BC2CEB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B811E9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7E839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412B610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7" w:type="dxa"/>
            <w:vMerge/>
          </w:tcPr>
          <w:p w14:paraId="005A3F5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213D889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umywalka z blatem lub półką, z bocznym lub górnym oświetleniem</w:t>
            </w:r>
          </w:p>
        </w:tc>
        <w:tc>
          <w:tcPr>
            <w:tcW w:w="711" w:type="dxa"/>
          </w:tcPr>
          <w:p w14:paraId="50ADA60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0C64F7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2E3D05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BD5FD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6215A95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67" w:type="dxa"/>
            <w:vMerge/>
          </w:tcPr>
          <w:p w14:paraId="6CDF606C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5082FC8E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WC</w:t>
            </w:r>
          </w:p>
        </w:tc>
        <w:tc>
          <w:tcPr>
            <w:tcW w:w="711" w:type="dxa"/>
          </w:tcPr>
          <w:p w14:paraId="4C1FAE0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663FF3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437F9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982486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B80B242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 w:val="restart"/>
          </w:tcPr>
          <w:p w14:paraId="589CEFE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17AD4339" w14:textId="77777777" w:rsidR="00E53EA5" w:rsidRPr="00145DE3" w:rsidRDefault="00E53EA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45DE3">
              <w:rPr>
                <w:rFonts w:ascii="Arial" w:hAnsi="Arial" w:cs="Arial"/>
                <w:b/>
                <w:sz w:val="20"/>
                <w:szCs w:val="20"/>
              </w:rPr>
              <w:t>WYPOSAŻENIE UZUPEŁNIAJĄCE</w:t>
            </w:r>
          </w:p>
        </w:tc>
        <w:tc>
          <w:tcPr>
            <w:tcW w:w="711" w:type="dxa"/>
          </w:tcPr>
          <w:p w14:paraId="6CF8994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81E16A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5721D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B9F88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551B4D0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33434593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36D0E9B3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1) osłona wanny lub natrysku</w:t>
            </w:r>
          </w:p>
        </w:tc>
        <w:tc>
          <w:tcPr>
            <w:tcW w:w="711" w:type="dxa"/>
          </w:tcPr>
          <w:p w14:paraId="07A254F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9A15E0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A0AFB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35811D6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4C4B1E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1A92527A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7A72CDA9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dywanik przy wannie (kabinie natryskowej)</w:t>
            </w:r>
          </w:p>
        </w:tc>
        <w:tc>
          <w:tcPr>
            <w:tcW w:w="711" w:type="dxa"/>
          </w:tcPr>
          <w:p w14:paraId="2148C73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00EE4A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6663DB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5B9DE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035DD9E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38E8E938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5A47D32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mydelniczka, papiernica, wieszaki ścienne, wieszaki na ręczniki, uchwyty przy wannie i natrysku</w:t>
            </w:r>
          </w:p>
        </w:tc>
        <w:tc>
          <w:tcPr>
            <w:tcW w:w="711" w:type="dxa"/>
          </w:tcPr>
          <w:p w14:paraId="107C2F6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07341B2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503582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58A81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3392FDA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567" w:type="dxa"/>
            <w:vMerge/>
          </w:tcPr>
          <w:p w14:paraId="7D83A6A6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3E9D2D9C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4) lustro z górnym lub bocznym oświetleniem</w:t>
            </w:r>
          </w:p>
        </w:tc>
        <w:tc>
          <w:tcPr>
            <w:tcW w:w="711" w:type="dxa"/>
          </w:tcPr>
          <w:p w14:paraId="2EEB848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C47F42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F6D5B9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FCC9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C7B9729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87"/>
        </w:trPr>
        <w:tc>
          <w:tcPr>
            <w:tcW w:w="567" w:type="dxa"/>
            <w:vMerge/>
          </w:tcPr>
          <w:p w14:paraId="43ED7412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078AA10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5) gniazdko elektryczne z osłoną</w:t>
            </w:r>
          </w:p>
        </w:tc>
        <w:tc>
          <w:tcPr>
            <w:tcW w:w="711" w:type="dxa"/>
          </w:tcPr>
          <w:p w14:paraId="6C501C6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585F52B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F6386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DFEC5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B4B1EB9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4C62BE89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033461E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6) suszarka do włosów</w:t>
            </w:r>
          </w:p>
        </w:tc>
        <w:tc>
          <w:tcPr>
            <w:tcW w:w="711" w:type="dxa"/>
          </w:tcPr>
          <w:p w14:paraId="0B9D272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6F4A2A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11693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FED55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D5CFDE5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5BE64C2A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</w:tcPr>
          <w:p w14:paraId="2D04C080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7) pojemnik na śmieci co najmniej trudno zapalny</w:t>
            </w:r>
          </w:p>
        </w:tc>
        <w:tc>
          <w:tcPr>
            <w:tcW w:w="711" w:type="dxa"/>
          </w:tcPr>
          <w:p w14:paraId="2A59AEC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D934F6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59077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D80482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FBF8F86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53853273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 w:val="restart"/>
          </w:tcPr>
          <w:p w14:paraId="37ED5413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8) zestaw minimum dla jednej osoby:</w:t>
            </w:r>
          </w:p>
          <w:p w14:paraId="26BF1EC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7" w:type="dxa"/>
            <w:gridSpan w:val="3"/>
          </w:tcPr>
          <w:p w14:paraId="0D0C1215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mydełko toaletowe lub dozownik z płynnym mydłem</w:t>
            </w:r>
          </w:p>
        </w:tc>
        <w:tc>
          <w:tcPr>
            <w:tcW w:w="711" w:type="dxa"/>
          </w:tcPr>
          <w:p w14:paraId="231E710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1E37C6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293BB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E588D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2E171C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02F1E558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14F81665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7" w:type="dxa"/>
            <w:gridSpan w:val="3"/>
          </w:tcPr>
          <w:p w14:paraId="0C7FE7B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ręcznik</w:t>
            </w:r>
          </w:p>
        </w:tc>
        <w:tc>
          <w:tcPr>
            <w:tcW w:w="711" w:type="dxa"/>
          </w:tcPr>
          <w:p w14:paraId="21E99C8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A274F6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1DB9C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6D945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6523975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0DD5B4E9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5A8A002C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7" w:type="dxa"/>
            <w:gridSpan w:val="3"/>
          </w:tcPr>
          <w:p w14:paraId="7B35744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ręcznik kąpielowy</w:t>
            </w:r>
          </w:p>
        </w:tc>
        <w:tc>
          <w:tcPr>
            <w:tcW w:w="711" w:type="dxa"/>
          </w:tcPr>
          <w:p w14:paraId="4CBB590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A54590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E7834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A44E0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BB52C18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4B733251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1D5E2E29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7" w:type="dxa"/>
            <w:gridSpan w:val="3"/>
          </w:tcPr>
          <w:p w14:paraId="411DA17A" w14:textId="77777777" w:rsidR="00E53EA5" w:rsidRPr="00145DE3" w:rsidRDefault="00F4050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szklanka lub kub</w:t>
            </w:r>
            <w:r w:rsidR="00E53EA5" w:rsidRPr="00145DE3">
              <w:rPr>
                <w:rFonts w:ascii="Arial" w:hAnsi="Arial" w:cs="Arial"/>
                <w:sz w:val="20"/>
                <w:szCs w:val="20"/>
              </w:rPr>
              <w:t>ek jednorazowy</w:t>
            </w:r>
            <w:r w:rsidR="00A21E71">
              <w:rPr>
                <w:rFonts w:ascii="Arial" w:hAnsi="Arial" w:cs="Arial"/>
                <w:sz w:val="20"/>
                <w:szCs w:val="20"/>
              </w:rPr>
              <w:t xml:space="preserve"> konfekcjonowany</w:t>
            </w:r>
          </w:p>
        </w:tc>
        <w:tc>
          <w:tcPr>
            <w:tcW w:w="711" w:type="dxa"/>
          </w:tcPr>
          <w:p w14:paraId="28C8A33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429F29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84C1F2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544A5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25C96E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567" w:type="dxa"/>
            <w:vMerge/>
          </w:tcPr>
          <w:p w14:paraId="506986E9" w14:textId="77777777" w:rsidR="00E53EA5" w:rsidRPr="00145DE3" w:rsidRDefault="00E53EA5">
            <w:pPr>
              <w:tabs>
                <w:tab w:val="left" w:pos="426"/>
              </w:tabs>
              <w:ind w:left="6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2" w:type="dxa"/>
            <w:gridSpan w:val="3"/>
            <w:vMerge/>
          </w:tcPr>
          <w:p w14:paraId="7B696B9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47" w:type="dxa"/>
            <w:gridSpan w:val="3"/>
          </w:tcPr>
          <w:p w14:paraId="16515C9F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torba higieniczna</w:t>
            </w:r>
          </w:p>
        </w:tc>
        <w:tc>
          <w:tcPr>
            <w:tcW w:w="711" w:type="dxa"/>
          </w:tcPr>
          <w:p w14:paraId="4A5AEE7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D7A451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BA17C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2E96D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1E2EFEA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bottom w:val="single" w:sz="2" w:space="0" w:color="auto"/>
            </w:tcBorders>
          </w:tcPr>
          <w:p w14:paraId="3515367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509" w:type="dxa"/>
            <w:gridSpan w:val="6"/>
            <w:tcBorders>
              <w:bottom w:val="single" w:sz="2" w:space="0" w:color="auto"/>
            </w:tcBorders>
          </w:tcPr>
          <w:p w14:paraId="09D74F53" w14:textId="77777777" w:rsidR="00E53EA5" w:rsidRPr="00145DE3" w:rsidRDefault="00B024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Procent j.m. </w:t>
            </w:r>
            <w:r w:rsidR="00E53EA5" w:rsidRPr="00145DE3">
              <w:rPr>
                <w:rFonts w:ascii="Arial" w:hAnsi="Arial" w:cs="Arial"/>
                <w:sz w:val="20"/>
                <w:szCs w:val="20"/>
              </w:rPr>
              <w:t xml:space="preserve"> z pełnym węzłem higieniczno-sanitarnym – 100%</w:t>
            </w:r>
          </w:p>
          <w:p w14:paraId="240AD056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W obiektach nowo budowanych - 100% bez względu na kategorię obiektu</w:t>
            </w:r>
          </w:p>
        </w:tc>
        <w:tc>
          <w:tcPr>
            <w:tcW w:w="711" w:type="dxa"/>
            <w:tcBorders>
              <w:bottom w:val="single" w:sz="2" w:space="0" w:color="auto"/>
            </w:tcBorders>
          </w:tcPr>
          <w:p w14:paraId="4DE73B06" w14:textId="77777777" w:rsidR="00E53EA5" w:rsidRPr="00145DE3" w:rsidRDefault="00E53E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2" w:space="0" w:color="auto"/>
            </w:tcBorders>
          </w:tcPr>
          <w:p w14:paraId="3AD02F78" w14:textId="77777777" w:rsidR="00E53EA5" w:rsidRPr="00145DE3" w:rsidRDefault="00E53EA5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14:paraId="5FB9E3B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14:paraId="7961A42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77FDE93B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67" w:type="dxa"/>
            <w:shd w:val="clear" w:color="auto" w:fill="auto"/>
          </w:tcPr>
          <w:p w14:paraId="6A1AC124" w14:textId="77777777" w:rsidR="00B0249C" w:rsidRPr="00B0249C" w:rsidRDefault="00B0249C" w:rsidP="00B0249C">
            <w:pPr>
              <w:numPr>
                <w:ilvl w:val="0"/>
                <w:numId w:val="30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09" w:type="dxa"/>
            <w:gridSpan w:val="6"/>
            <w:shd w:val="clear" w:color="auto" w:fill="auto"/>
          </w:tcPr>
          <w:p w14:paraId="1F7079D1" w14:textId="77777777" w:rsidR="00B0249C" w:rsidRPr="00B0249C" w:rsidRDefault="00B0249C">
            <w:pPr>
              <w:rPr>
                <w:rFonts w:ascii="Arial" w:hAnsi="Arial" w:cs="Arial"/>
                <w:sz w:val="20"/>
                <w:szCs w:val="20"/>
              </w:rPr>
            </w:pPr>
            <w:r w:rsidRPr="00B0249C">
              <w:rPr>
                <w:rFonts w:ascii="Arial" w:hAnsi="Arial" w:cs="Arial"/>
                <w:sz w:val="20"/>
                <w:szCs w:val="20"/>
              </w:rPr>
              <w:t>Recepcja czynna całą dobę</w:t>
            </w:r>
          </w:p>
        </w:tc>
        <w:tc>
          <w:tcPr>
            <w:tcW w:w="711" w:type="dxa"/>
            <w:shd w:val="clear" w:color="auto" w:fill="auto"/>
          </w:tcPr>
          <w:p w14:paraId="38FE0471" w14:textId="77777777" w:rsidR="00B0249C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</w:tcPr>
          <w:p w14:paraId="03FD41C4" w14:textId="77777777" w:rsidR="00B0249C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25D0A019" w14:textId="77777777" w:rsidR="00B0249C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14:paraId="4F9A92C8" w14:textId="77777777" w:rsidR="00B0249C" w:rsidRDefault="00B0249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0249C" w:rsidRPr="00145DE3" w14:paraId="3073C101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  <w:shd w:val="pct12" w:color="auto" w:fill="auto"/>
          </w:tcPr>
          <w:p w14:paraId="62E96FD2" w14:textId="77777777" w:rsidR="00B0249C" w:rsidRPr="00145DE3" w:rsidRDefault="00B024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V. O</w:t>
            </w:r>
            <w:r w:rsidRPr="00145DE3">
              <w:rPr>
                <w:rFonts w:ascii="Arial" w:hAnsi="Arial" w:cs="Arial"/>
                <w:b/>
                <w:sz w:val="20"/>
                <w:szCs w:val="20"/>
              </w:rPr>
              <w:t>ferta usług podstawowych i uzupełniających</w:t>
            </w:r>
          </w:p>
        </w:tc>
      </w:tr>
      <w:tr w:rsidR="00E53EA5" w:rsidRPr="00145DE3" w14:paraId="6FA92F94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63C0048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87B701C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Zapewnienie sprzedaży gościom gorących napojów przez całą dobę</w:t>
            </w:r>
          </w:p>
        </w:tc>
        <w:tc>
          <w:tcPr>
            <w:tcW w:w="711" w:type="dxa"/>
          </w:tcPr>
          <w:p w14:paraId="1288C8A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24875AE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7B749C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9531E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CDCA453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489342D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4781888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Budzenie</w:t>
            </w:r>
          </w:p>
        </w:tc>
        <w:tc>
          <w:tcPr>
            <w:tcW w:w="711" w:type="dxa"/>
          </w:tcPr>
          <w:p w14:paraId="1E51FED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AAB158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065296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F1C34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D21B4A2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4798ECD4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0C25157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 xml:space="preserve">Podawanie posiłków do j.m. - </w:t>
            </w:r>
            <w:proofErr w:type="spellStart"/>
            <w:r w:rsidRPr="00145DE3">
              <w:rPr>
                <w:rFonts w:ascii="Arial" w:hAnsi="Arial" w:cs="Arial"/>
                <w:sz w:val="20"/>
                <w:szCs w:val="20"/>
              </w:rPr>
              <w:t>room</w:t>
            </w:r>
            <w:proofErr w:type="spellEnd"/>
            <w:r w:rsidRPr="00145DE3">
              <w:rPr>
                <w:rFonts w:ascii="Arial" w:hAnsi="Arial" w:cs="Arial"/>
                <w:sz w:val="20"/>
                <w:szCs w:val="20"/>
              </w:rPr>
              <w:t>-service czynny przez co najmniej 18 godz. na dobę</w:t>
            </w:r>
          </w:p>
        </w:tc>
        <w:tc>
          <w:tcPr>
            <w:tcW w:w="711" w:type="dxa"/>
          </w:tcPr>
          <w:p w14:paraId="49B745A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16F809B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99502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A3C0A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B8D0C23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211B8405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7A46D23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Usługa bagażowa przez całą dobę</w:t>
            </w:r>
          </w:p>
        </w:tc>
        <w:tc>
          <w:tcPr>
            <w:tcW w:w="711" w:type="dxa"/>
          </w:tcPr>
          <w:p w14:paraId="39FBAFD5" w14:textId="77777777" w:rsidR="00E53EA5" w:rsidRPr="00145DE3" w:rsidRDefault="00E53EA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10" w:type="dxa"/>
          </w:tcPr>
          <w:p w14:paraId="0795493C" w14:textId="77777777" w:rsidR="00E53EA5" w:rsidRPr="00145DE3" w:rsidRDefault="00E53EA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52747E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FD6EB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D2A5B7C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1D179A9F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D937BA3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Przechowywanie bagażu gości, także przed zajęciem i po zwolnieniu pokoju, a także przechowywanie pieniędzy i przedmiotów wartościowych gości - czynne całą dobę</w:t>
            </w:r>
          </w:p>
        </w:tc>
        <w:tc>
          <w:tcPr>
            <w:tcW w:w="711" w:type="dxa"/>
          </w:tcPr>
          <w:p w14:paraId="0DFAE6B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D71034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397484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CC04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A3BFDD5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6D04744B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5EEE4FB0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Akceptacja kart płatniczych</w:t>
            </w:r>
          </w:p>
          <w:p w14:paraId="7774093F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Dla hoteli/moteli * i ** obowiązek akceptacji kart płatniczych powstaje w obiektach posiadających powyżej 50 j.m.</w:t>
            </w:r>
          </w:p>
        </w:tc>
        <w:tc>
          <w:tcPr>
            <w:tcW w:w="711" w:type="dxa"/>
          </w:tcPr>
          <w:p w14:paraId="3993AED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1A68EB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DBE204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E9325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EADAB49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3A8594E5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1ADD7B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Sprzedaż lub udostępnianie prasy codziennej</w:t>
            </w:r>
          </w:p>
        </w:tc>
        <w:tc>
          <w:tcPr>
            <w:tcW w:w="711" w:type="dxa"/>
          </w:tcPr>
          <w:p w14:paraId="7539DFC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484B7E2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1333B7D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4220C83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EE4EC89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67911065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432EDCB7" w14:textId="77777777" w:rsidR="00E53EA5" w:rsidRPr="00145DE3" w:rsidRDefault="00F60444">
            <w:pPr>
              <w:rPr>
                <w:rFonts w:ascii="Arial" w:hAnsi="Arial" w:cs="Arial"/>
                <w:sz w:val="20"/>
                <w:szCs w:val="20"/>
              </w:rPr>
            </w:pPr>
            <w:r w:rsidRPr="00F920FC">
              <w:rPr>
                <w:rFonts w:ascii="Arial" w:hAnsi="Arial" w:cs="Arial"/>
                <w:sz w:val="20"/>
                <w:szCs w:val="20"/>
              </w:rPr>
              <w:t xml:space="preserve">Sprzedaż </w:t>
            </w:r>
            <w:r>
              <w:rPr>
                <w:rFonts w:ascii="Arial" w:hAnsi="Arial" w:cs="Arial"/>
                <w:sz w:val="20"/>
                <w:szCs w:val="20"/>
              </w:rPr>
              <w:t xml:space="preserve">lub zapewnienie kosmetyków i </w:t>
            </w:r>
            <w:r w:rsidRPr="00F920FC">
              <w:rPr>
                <w:rFonts w:ascii="Arial" w:hAnsi="Arial" w:cs="Arial"/>
                <w:sz w:val="20"/>
                <w:szCs w:val="20"/>
              </w:rPr>
              <w:t>środków higieny osobistej</w:t>
            </w:r>
            <w:r>
              <w:rPr>
                <w:rFonts w:ascii="Arial" w:hAnsi="Arial" w:cs="Arial"/>
                <w:sz w:val="20"/>
                <w:szCs w:val="20"/>
              </w:rPr>
              <w:t xml:space="preserve"> (co najmniej szczoteczka do zębów, pasta do zębów, krem do golenia i maszynka do golenia)</w:t>
            </w:r>
          </w:p>
        </w:tc>
        <w:tc>
          <w:tcPr>
            <w:tcW w:w="711" w:type="dxa"/>
          </w:tcPr>
          <w:p w14:paraId="77D6332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6F74E40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25D262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8C996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553AFF3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2F533CE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  <w:tcBorders>
              <w:bottom w:val="single" w:sz="4" w:space="0" w:color="auto"/>
            </w:tcBorders>
          </w:tcPr>
          <w:p w14:paraId="2755455D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Udzielanie pierwszej pomocy w nagłych wypadkach, możliwość skorzystania z apteczki i przywołania pomocy medycznej; personel recepcji przeszkolony w pomocy przedlekarskiej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0D52BE8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3A640E4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B85378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AF04B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9E28BA3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80" w:type="dxa"/>
            <w:gridSpan w:val="2"/>
            <w:vMerge w:val="restart"/>
          </w:tcPr>
          <w:p w14:paraId="3691D93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 w:val="restart"/>
          </w:tcPr>
          <w:p w14:paraId="1446E7F4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  <w:p w14:paraId="7F3D2E5D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Usługi gastronomiczne:</w:t>
            </w:r>
          </w:p>
          <w:p w14:paraId="6928A4DD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  <w:tcBorders>
              <w:bottom w:val="single" w:sz="4" w:space="0" w:color="auto"/>
            </w:tcBorders>
          </w:tcPr>
          <w:p w14:paraId="57498E85" w14:textId="77777777" w:rsidR="00E53EA5" w:rsidRPr="00145DE3" w:rsidRDefault="009908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1)</w:t>
            </w:r>
            <w:r w:rsidR="00E53EA5" w:rsidRPr="00145DE3">
              <w:rPr>
                <w:rFonts w:ascii="Arial" w:hAnsi="Arial" w:cs="Arial"/>
                <w:sz w:val="20"/>
                <w:szCs w:val="20"/>
              </w:rPr>
              <w:t>restauracja - dopuszcza się w hotelu/motelu kategorii *** brak restauracji, jeżeli w odległości do 500 m od obiektu znajduje się restauracja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BED752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1FB46E8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7FFFEB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2DB80A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7BB7EE8C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580" w:type="dxa"/>
            <w:gridSpan w:val="2"/>
            <w:vMerge/>
          </w:tcPr>
          <w:p w14:paraId="2313BC51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472C2992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  <w:tcBorders>
              <w:bottom w:val="single" w:sz="4" w:space="0" w:color="auto"/>
            </w:tcBorders>
          </w:tcPr>
          <w:p w14:paraId="04439E15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2) aperitif-bar lub bar kawowy</w:t>
            </w: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1144F8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733B442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3B29E21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6692B8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7A75FAA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269"/>
        </w:trPr>
        <w:tc>
          <w:tcPr>
            <w:tcW w:w="580" w:type="dxa"/>
            <w:gridSpan w:val="2"/>
            <w:vMerge/>
          </w:tcPr>
          <w:p w14:paraId="5A477183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01DA83CA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  <w:tcBorders>
              <w:top w:val="single" w:sz="4" w:space="0" w:color="auto"/>
            </w:tcBorders>
          </w:tcPr>
          <w:p w14:paraId="36FE7DA7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3) podawanie śniadań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5C273C0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14:paraId="6836802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DE041E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F4DD31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C5C0939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0B0DB5A2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7FDB629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Zespół sal wielofunkcyjnych, dostosowanych do charakteru obiektu - konferencyjnych, klubowych, szkoleniowych itp.</w:t>
            </w:r>
          </w:p>
        </w:tc>
        <w:tc>
          <w:tcPr>
            <w:tcW w:w="711" w:type="dxa"/>
          </w:tcPr>
          <w:p w14:paraId="4B42001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E0B1B5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25E64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FEFDD2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5E2A03EF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25"/>
        </w:trPr>
        <w:tc>
          <w:tcPr>
            <w:tcW w:w="580" w:type="dxa"/>
            <w:gridSpan w:val="2"/>
            <w:vMerge w:val="restart"/>
          </w:tcPr>
          <w:p w14:paraId="51DAC8CA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 w:val="restart"/>
          </w:tcPr>
          <w:p w14:paraId="5155DB9A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D68433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9A8FE3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Zespół odnowy biologicznej:</w:t>
            </w:r>
          </w:p>
        </w:tc>
        <w:tc>
          <w:tcPr>
            <w:tcW w:w="4236" w:type="dxa"/>
            <w:gridSpan w:val="2"/>
          </w:tcPr>
          <w:p w14:paraId="518EDEDD" w14:textId="77777777" w:rsidR="00E53EA5" w:rsidRPr="00145DE3" w:rsidRDefault="00B0249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pływalnia</w:t>
            </w:r>
          </w:p>
        </w:tc>
        <w:tc>
          <w:tcPr>
            <w:tcW w:w="711" w:type="dxa"/>
          </w:tcPr>
          <w:p w14:paraId="7108B79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14:paraId="7678575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1BAF6F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CA196F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BEC3BB0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0" w:type="dxa"/>
            <w:gridSpan w:val="2"/>
            <w:vMerge/>
          </w:tcPr>
          <w:p w14:paraId="0CE5D632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685704FE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</w:tcPr>
          <w:p w14:paraId="6D677364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sauna</w:t>
            </w:r>
          </w:p>
        </w:tc>
        <w:tc>
          <w:tcPr>
            <w:tcW w:w="711" w:type="dxa"/>
          </w:tcPr>
          <w:p w14:paraId="34C2AB7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B3953B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14E737E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9B18FF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04BE7B21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0" w:type="dxa"/>
            <w:gridSpan w:val="2"/>
            <w:vMerge/>
          </w:tcPr>
          <w:p w14:paraId="70BAA3A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432634C2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</w:tcPr>
          <w:p w14:paraId="2BC2DBB5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siłownia</w:t>
            </w:r>
          </w:p>
        </w:tc>
        <w:tc>
          <w:tcPr>
            <w:tcW w:w="711" w:type="dxa"/>
          </w:tcPr>
          <w:p w14:paraId="6D73717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0D3C8DB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7CD341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53B7C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4242542C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0" w:type="dxa"/>
            <w:gridSpan w:val="2"/>
            <w:vMerge/>
          </w:tcPr>
          <w:p w14:paraId="1A86640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30B91001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</w:tcPr>
          <w:p w14:paraId="46A7C291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solarium</w:t>
            </w:r>
          </w:p>
        </w:tc>
        <w:tc>
          <w:tcPr>
            <w:tcW w:w="711" w:type="dxa"/>
          </w:tcPr>
          <w:p w14:paraId="2CE0041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290A219A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4B7E7B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4117F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768348B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0" w:type="dxa"/>
            <w:gridSpan w:val="2"/>
            <w:vMerge/>
          </w:tcPr>
          <w:p w14:paraId="05A40137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7FCF5DAA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</w:tcPr>
          <w:p w14:paraId="514935EC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masaże</w:t>
            </w:r>
          </w:p>
        </w:tc>
        <w:tc>
          <w:tcPr>
            <w:tcW w:w="711" w:type="dxa"/>
          </w:tcPr>
          <w:p w14:paraId="00A67F9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14:paraId="0E7AA4E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215A10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2CEED0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17FDC915" w14:textId="77777777" w:rsidTr="00B0249C">
        <w:tblPrEx>
          <w:tblCellMar>
            <w:top w:w="0" w:type="dxa"/>
            <w:bottom w:w="0" w:type="dxa"/>
          </w:tblCellMar>
        </w:tblPrEx>
        <w:trPr>
          <w:cantSplit/>
          <w:trHeight w:val="122"/>
        </w:trPr>
        <w:tc>
          <w:tcPr>
            <w:tcW w:w="580" w:type="dxa"/>
            <w:gridSpan w:val="2"/>
            <w:vMerge/>
          </w:tcPr>
          <w:p w14:paraId="33B4988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  <w:gridSpan w:val="3"/>
            <w:vMerge/>
          </w:tcPr>
          <w:p w14:paraId="324D542E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6" w:type="dxa"/>
            <w:gridSpan w:val="2"/>
          </w:tcPr>
          <w:p w14:paraId="5BA34552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inne usługi rekreacyjne - co najmniej dwa rodzaje usług</w:t>
            </w:r>
          </w:p>
        </w:tc>
        <w:tc>
          <w:tcPr>
            <w:tcW w:w="711" w:type="dxa"/>
          </w:tcPr>
          <w:p w14:paraId="21A7481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</w:tcBorders>
          </w:tcPr>
          <w:p w14:paraId="29863489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1C9A47DC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5C37F76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6B2A0FAE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7E17DDBA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74A22420" w14:textId="77777777" w:rsidR="00E53EA5" w:rsidRPr="00145DE3" w:rsidRDefault="00E53EA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Pranie, prasowanie i czyszczenie bielizny i odzieży gości</w:t>
            </w:r>
          </w:p>
        </w:tc>
        <w:tc>
          <w:tcPr>
            <w:tcW w:w="711" w:type="dxa"/>
          </w:tcPr>
          <w:p w14:paraId="0B50CDB3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35EFF90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3294A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797DD38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8CBB032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47A8746E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2487814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Zmiana pościeli i ręczników:  codziennie lub na życzenie gości</w:t>
            </w:r>
          </w:p>
        </w:tc>
        <w:tc>
          <w:tcPr>
            <w:tcW w:w="711" w:type="dxa"/>
          </w:tcPr>
          <w:p w14:paraId="7D77F23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D93E4E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C118F5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3E73AE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EA5" w:rsidRPr="00145DE3" w14:paraId="3CD36C7B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793346CD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F30221B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Sprzątanie j.m. codziennie lub na życzenie gościa</w:t>
            </w:r>
          </w:p>
        </w:tc>
        <w:tc>
          <w:tcPr>
            <w:tcW w:w="711" w:type="dxa"/>
          </w:tcPr>
          <w:p w14:paraId="3499348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482281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4049DC64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98CBE8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249C" w:rsidRPr="00145DE3" w14:paraId="070C58CE" w14:textId="77777777" w:rsidTr="002C3CA3">
        <w:tblPrEx>
          <w:tblCellMar>
            <w:top w:w="0" w:type="dxa"/>
            <w:bottom w:w="0" w:type="dxa"/>
          </w:tblCellMar>
        </w:tblPrEx>
        <w:tc>
          <w:tcPr>
            <w:tcW w:w="11057" w:type="dxa"/>
            <w:gridSpan w:val="11"/>
            <w:shd w:val="clear" w:color="auto" w:fill="C0C0C0"/>
          </w:tcPr>
          <w:p w14:paraId="15F5856D" w14:textId="77777777" w:rsidR="00B0249C" w:rsidRPr="00B0249C" w:rsidRDefault="00B0249C" w:rsidP="00B0249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0249C">
              <w:rPr>
                <w:rFonts w:ascii="Arial" w:hAnsi="Arial" w:cs="Arial"/>
                <w:b/>
                <w:sz w:val="20"/>
              </w:rPr>
              <w:t>VI. Inne</w:t>
            </w:r>
          </w:p>
        </w:tc>
      </w:tr>
      <w:tr w:rsidR="00E53EA5" w:rsidRPr="00145DE3" w14:paraId="5637D224" w14:textId="77777777" w:rsidTr="00B0249C">
        <w:tblPrEx>
          <w:tblCellMar>
            <w:top w:w="0" w:type="dxa"/>
            <w:bottom w:w="0" w:type="dxa"/>
          </w:tblCellMar>
        </w:tblPrEx>
        <w:tc>
          <w:tcPr>
            <w:tcW w:w="580" w:type="dxa"/>
            <w:gridSpan w:val="2"/>
          </w:tcPr>
          <w:p w14:paraId="7FB77EC5" w14:textId="77777777" w:rsidR="00E53EA5" w:rsidRPr="00145DE3" w:rsidRDefault="00E53EA5" w:rsidP="00B0249C">
            <w:pPr>
              <w:numPr>
                <w:ilvl w:val="0"/>
                <w:numId w:val="30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96" w:type="dxa"/>
            <w:gridSpan w:val="5"/>
          </w:tcPr>
          <w:p w14:paraId="3D8744A7" w14:textId="77777777" w:rsidR="00E53EA5" w:rsidRPr="00145DE3" w:rsidRDefault="00E53EA5">
            <w:pPr>
              <w:rPr>
                <w:rFonts w:ascii="Arial" w:hAnsi="Arial" w:cs="Arial"/>
                <w:sz w:val="20"/>
                <w:szCs w:val="20"/>
              </w:rPr>
            </w:pPr>
            <w:r w:rsidRPr="00145DE3">
              <w:rPr>
                <w:rFonts w:ascii="Arial" w:hAnsi="Arial" w:cs="Arial"/>
                <w:sz w:val="20"/>
                <w:szCs w:val="20"/>
              </w:rPr>
              <w:t>Jednolity ubiór dla poszczególnych służb hotelowych</w:t>
            </w:r>
          </w:p>
        </w:tc>
        <w:tc>
          <w:tcPr>
            <w:tcW w:w="711" w:type="dxa"/>
          </w:tcPr>
          <w:p w14:paraId="09618287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0" w:type="dxa"/>
          </w:tcPr>
          <w:p w14:paraId="7CD92FEF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3310DB30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B5818D" w14:textId="77777777" w:rsidR="00E53EA5" w:rsidRPr="00145DE3" w:rsidRDefault="00E53E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8599B4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sz w:val="8"/>
        </w:rPr>
      </w:pPr>
    </w:p>
    <w:p w14:paraId="3E665413" w14:textId="77777777" w:rsidR="005B0E4F" w:rsidRDefault="00E32F64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Wpisać: </w:t>
      </w:r>
      <w:r w:rsidR="005B0E4F">
        <w:rPr>
          <w:rFonts w:ascii="Arial" w:hAnsi="Arial" w:cs="Arial"/>
          <w:b/>
          <w:sz w:val="22"/>
        </w:rPr>
        <w:t xml:space="preserve">Jest lub Brak – zgodnie ze stanem faktycznym w obiekcie </w:t>
      </w:r>
    </w:p>
    <w:p w14:paraId="76B433E4" w14:textId="77777777" w:rsidR="005B0E4F" w:rsidRDefault="005B0E4F">
      <w:pPr>
        <w:pStyle w:val="Stopka"/>
        <w:tabs>
          <w:tab w:val="clear" w:pos="4536"/>
          <w:tab w:val="clear" w:pos="9072"/>
        </w:tabs>
        <w:ind w:left="-284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>j.m.</w:t>
      </w:r>
      <w:r>
        <w:rPr>
          <w:rFonts w:ascii="Arial" w:hAnsi="Arial" w:cs="Arial"/>
          <w:sz w:val="22"/>
        </w:rPr>
        <w:t xml:space="preserve"> - jednostka mieszkalna </w:t>
      </w:r>
    </w:p>
    <w:p w14:paraId="7A37AD9B" w14:textId="77777777" w:rsidR="005B0E4F" w:rsidRDefault="005B0E4F">
      <w:pPr>
        <w:ind w:left="-284"/>
        <w:rPr>
          <w:rFonts w:ascii="Arial" w:hAnsi="Arial" w:cs="Arial"/>
          <w:sz w:val="22"/>
        </w:rPr>
      </w:pPr>
      <w:proofErr w:type="spellStart"/>
      <w:r>
        <w:rPr>
          <w:rFonts w:ascii="Arial" w:hAnsi="Arial" w:cs="Arial"/>
          <w:b/>
          <w:sz w:val="22"/>
        </w:rPr>
        <w:t>w.h.s</w:t>
      </w:r>
      <w:proofErr w:type="spellEnd"/>
      <w:r>
        <w:rPr>
          <w:rFonts w:ascii="Arial" w:hAnsi="Arial" w:cs="Arial"/>
          <w:sz w:val="22"/>
        </w:rPr>
        <w:t>. - węzeł higieniczno-sanitarny</w:t>
      </w:r>
    </w:p>
    <w:p w14:paraId="450C1635" w14:textId="77777777" w:rsidR="005B0E4F" w:rsidRDefault="005B0E4F">
      <w:pPr>
        <w:pStyle w:val="Tekstpodstawowy"/>
        <w:ind w:left="-567" w:right="-454"/>
        <w:rPr>
          <w:rFonts w:ascii="Calibri" w:hAnsi="Calibri" w:cs="Arial"/>
        </w:rPr>
      </w:pPr>
    </w:p>
    <w:p w14:paraId="7BBCD5AD" w14:textId="77777777" w:rsidR="005B0E4F" w:rsidRDefault="005B0E4F">
      <w:pPr>
        <w:pStyle w:val="Tekstpodstawowy"/>
        <w:ind w:left="-567" w:right="-454"/>
        <w:rPr>
          <w:rFonts w:ascii="Calibri" w:hAnsi="Calibri" w:cs="Arial"/>
        </w:rPr>
      </w:pPr>
    </w:p>
    <w:p w14:paraId="165E59AB" w14:textId="77777777" w:rsidR="005B0E4F" w:rsidRDefault="005B0E4F">
      <w:pPr>
        <w:pStyle w:val="Tekstpodstawowy"/>
        <w:ind w:left="-567" w:right="-454"/>
        <w:rPr>
          <w:rFonts w:ascii="Calibri" w:hAnsi="Calibri" w:cs="Arial"/>
        </w:rPr>
      </w:pPr>
    </w:p>
    <w:p w14:paraId="3CA2A680" w14:textId="77777777" w:rsidR="005B0E4F" w:rsidRDefault="005B0E4F">
      <w:pPr>
        <w:pStyle w:val="Tekstpodstawowy"/>
        <w:ind w:right="-454"/>
        <w:rPr>
          <w:rFonts w:ascii="Calibri" w:hAnsi="Calibri" w:cs="Arial"/>
        </w:rPr>
        <w:sectPr w:rsidR="005B0E4F">
          <w:footerReference w:type="default" r:id="rId9"/>
          <w:pgSz w:w="11907" w:h="16840" w:code="9"/>
          <w:pgMar w:top="425" w:right="567" w:bottom="426" w:left="1134" w:header="709" w:footer="255" w:gutter="0"/>
          <w:cols w:space="708"/>
        </w:sectPr>
      </w:pPr>
    </w:p>
    <w:p w14:paraId="46DA4AE0" w14:textId="77777777" w:rsidR="009D020E" w:rsidRPr="003B624C" w:rsidRDefault="009D020E" w:rsidP="009D020E">
      <w:pPr>
        <w:pStyle w:val="Tekstpodstawowy"/>
        <w:ind w:right="0"/>
        <w:jc w:val="both"/>
        <w:rPr>
          <w:rFonts w:ascii="Arial" w:hAnsi="Arial" w:cs="Arial"/>
          <w:b/>
          <w:sz w:val="22"/>
          <w:szCs w:val="22"/>
        </w:rPr>
      </w:pPr>
      <w:r w:rsidRPr="003B624C">
        <w:rPr>
          <w:rFonts w:ascii="Arial" w:hAnsi="Arial" w:cs="Arial"/>
          <w:b/>
          <w:sz w:val="22"/>
          <w:szCs w:val="22"/>
        </w:rPr>
        <w:lastRenderedPageBreak/>
        <w:t>MINIMALNE WYMAGANIA W ZAKRESIE DOSTOSOWANIA OBIEKTÓW, W KTÓRYCH ŚWIADCZONE SĄ USŁUGI HOTELARSKIE, DO POTRZEB OSÓB NIEPEŁNOSPRAWNYCH</w:t>
      </w:r>
    </w:p>
    <w:p w14:paraId="3F774D11" w14:textId="77777777" w:rsidR="009D020E" w:rsidRPr="003B624C" w:rsidRDefault="009D020E" w:rsidP="009D020E">
      <w:pPr>
        <w:rPr>
          <w:rFonts w:ascii="Arial" w:hAnsi="Arial" w:cs="Arial"/>
          <w:b/>
          <w:sz w:val="22"/>
          <w:szCs w:val="22"/>
        </w:rPr>
      </w:pPr>
    </w:p>
    <w:p w14:paraId="5ED448E9" w14:textId="77777777" w:rsidR="000E12AE" w:rsidRDefault="000E12AE" w:rsidP="000E12AE">
      <w:pPr>
        <w:pStyle w:val="BodyText2"/>
        <w:tabs>
          <w:tab w:val="left" w:pos="-1701"/>
        </w:tabs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Obiekty hotelarskie powinny spełniać wymagania w zakresie dostosowania do potrzeb osób niepełnosprawnych, w zakresie określonym dla budynków zamieszkania zbiorowego w rozporządzeniu Ministra Infrastruktury z dnia 12 kwietnia 2002r. w sprawie warunków technicznych, jakim powinny odpowiadać budynki i ich usytuowanie </w:t>
      </w:r>
      <w:r>
        <w:rPr>
          <w:rFonts w:ascii="Arial" w:hAnsi="Arial" w:cs="Arial"/>
        </w:rPr>
        <w:t>(Dz. U. 2015 r. poz. 1422)</w:t>
      </w:r>
      <w:r>
        <w:rPr>
          <w:rFonts w:ascii="Arial" w:hAnsi="Arial" w:cs="Arial"/>
          <w:szCs w:val="22"/>
        </w:rPr>
        <w:t xml:space="preserve"> zwane dalej „warunkami technicznymi”, a także następujące wymagania dodatkowe:</w:t>
      </w:r>
    </w:p>
    <w:p w14:paraId="10FDF447" w14:textId="77777777" w:rsidR="009D020E" w:rsidRPr="003B624C" w:rsidRDefault="009D020E" w:rsidP="009D020E">
      <w:pPr>
        <w:pStyle w:val="BodyText2"/>
        <w:tabs>
          <w:tab w:val="left" w:pos="-1701"/>
        </w:tabs>
        <w:ind w:left="-502"/>
        <w:jc w:val="both"/>
        <w:rPr>
          <w:rFonts w:ascii="Arial" w:hAnsi="Arial" w:cs="Arial"/>
          <w:szCs w:val="22"/>
        </w:rPr>
      </w:pPr>
    </w:p>
    <w:p w14:paraId="79911544" w14:textId="77777777" w:rsidR="009D020E" w:rsidRPr="003B624C" w:rsidRDefault="009D020E" w:rsidP="009D020E">
      <w:pPr>
        <w:tabs>
          <w:tab w:val="left" w:pos="8647"/>
        </w:tabs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60"/>
        <w:gridCol w:w="6443"/>
        <w:gridCol w:w="785"/>
        <w:gridCol w:w="844"/>
        <w:gridCol w:w="991"/>
      </w:tblGrid>
      <w:tr w:rsidR="009D020E" w:rsidRPr="003B624C" w14:paraId="39BDEEF3" w14:textId="77777777" w:rsidTr="001D3C9B">
        <w:tblPrEx>
          <w:tblCellMar>
            <w:top w:w="0" w:type="dxa"/>
            <w:bottom w:w="0" w:type="dxa"/>
          </w:tblCellMar>
        </w:tblPrEx>
        <w:trPr>
          <w:trHeight w:val="289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9CADD" w14:textId="77777777" w:rsidR="009D020E" w:rsidRPr="005D50F7" w:rsidRDefault="009D020E" w:rsidP="001D3C9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LP.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84F30" w14:textId="77777777" w:rsidR="009D020E" w:rsidRPr="005D50F7" w:rsidRDefault="009D020E" w:rsidP="001D3C9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RODZAJ WYMAGANIA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2A22E" w14:textId="77777777" w:rsidR="009D020E" w:rsidRPr="005D50F7" w:rsidRDefault="009D020E" w:rsidP="001D3C9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Jest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48BF7" w14:textId="77777777" w:rsidR="009D020E" w:rsidRPr="005D50F7" w:rsidRDefault="009D020E" w:rsidP="001D3C9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Brak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A409F" w14:textId="77777777" w:rsidR="009D020E" w:rsidRPr="005D50F7" w:rsidRDefault="009D020E" w:rsidP="001D3C9B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5D50F7">
              <w:rPr>
                <w:rFonts w:ascii="Arial" w:hAnsi="Arial" w:cs="Arial"/>
                <w:b/>
                <w:sz w:val="22"/>
              </w:rPr>
              <w:t>UWAGI</w:t>
            </w:r>
          </w:p>
        </w:tc>
      </w:tr>
      <w:tr w:rsidR="009D020E" w:rsidRPr="003B624C" w14:paraId="4D70B2D8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4BC4A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83ED1" w14:textId="77777777" w:rsidR="009D020E" w:rsidRPr="003B624C" w:rsidRDefault="009D020E" w:rsidP="001D3C9B">
            <w:pPr>
              <w:pStyle w:val="BodyText2"/>
              <w:jc w:val="both"/>
              <w:rPr>
                <w:rFonts w:ascii="Arial" w:hAnsi="Arial" w:cs="Arial"/>
                <w:szCs w:val="22"/>
              </w:rPr>
            </w:pPr>
            <w:r w:rsidRPr="003B624C">
              <w:rPr>
                <w:rFonts w:ascii="Arial" w:hAnsi="Arial" w:cs="Arial"/>
                <w:szCs w:val="22"/>
              </w:rPr>
              <w:t xml:space="preserve">W obiektach powyżej 50 j.m. co najmniej jedna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powinna być dostosowana  do potrzeb osób niepełnosprawnych w sposób  określony w lp. 7-9, a dla każdych kolejnych rozpoczętych 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. powyżej 100 </w:t>
            </w:r>
            <w:proofErr w:type="spellStart"/>
            <w:r w:rsidRPr="003B624C">
              <w:rPr>
                <w:rFonts w:ascii="Arial" w:hAnsi="Arial" w:cs="Arial"/>
                <w:szCs w:val="22"/>
              </w:rPr>
              <w:t>jm</w:t>
            </w:r>
            <w:proofErr w:type="spellEnd"/>
            <w:r w:rsidRPr="003B624C">
              <w:rPr>
                <w:rFonts w:ascii="Arial" w:hAnsi="Arial" w:cs="Arial"/>
                <w:szCs w:val="22"/>
              </w:rPr>
              <w:t xml:space="preserve"> co najmniej jedna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ED343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B6438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078A1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1D6010B0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9FA22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DD940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Ogólnodostępne elementy wyposażenia obiektu,, takie jak urządzenia komunikacji wewnętrznej, przyciski i wyłączniki powinny być umieszczane na wysokości 90-110cm,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41921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94FFA0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F788A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1804580E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CFF84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31AAF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jeden telefon ogólnodostępny, przystosowany do korzystania przez osoby niepełnosprawne, umieszczony na wysokości 90-110 cm umożliwiającej swobodne korzystanie osobom poruszającym się na wózku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7A19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FF8B5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5199C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0A721DDA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2D784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2D943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Co najmniej jedno stanowisko recepcyjne powinno dysponować ladą o wysokości nieprzekraczającej 90cm, z podjazdem o wysokości min. 67cm, lub powinno być wydzielone osobne stanowisko obsługi osób poruszających się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5D859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9B595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FA82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259355E9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FF8C1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6E5AB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 salach gastronomicznych i wielofunkcyjnych należy przystosować miejsca umożliwiające korzystanie z usług osobom na wózkach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45BDFE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69030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6763F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43A9BB9B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38B69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04B9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Przyciski sterujące windami powinny być opisane w sposób czytelny dla niewidzących, a windy wyposażone w sygnalizację dźwiękową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A1548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F5076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0E8886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8455C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529CA1ED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EF356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A15C4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J.m., o których mowa w lp. 1, powinny zostać wyposażone w poręcze i uchwyty ułatwiające korzystanie z urządzeń higieniczno-sanitarnych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1CCC8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9E090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8A7DD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7625A042" w14:textId="77777777" w:rsidTr="001D3C9B">
        <w:tblPrEx>
          <w:tblCellMar>
            <w:top w:w="0" w:type="dxa"/>
            <w:bottom w:w="0" w:type="dxa"/>
          </w:tblCellMar>
        </w:tblPrEx>
        <w:trPr>
          <w:trHeight w:val="386"/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D65D" w14:textId="77777777" w:rsidR="009D020E" w:rsidRPr="003B624C" w:rsidRDefault="009D020E" w:rsidP="001D3C9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8A2C0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>Wyłącznik światła, sygnalizacja przywoławcza, telefon i sterowanie telewizorem powinny być dostępne z łóżka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4867FC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9E5EC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  </w:t>
            </w:r>
          </w:p>
          <w:p w14:paraId="59864B20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CF3E7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020E" w:rsidRPr="003B624C" w14:paraId="6BEDA1B2" w14:textId="77777777" w:rsidTr="001D3C9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1FEC9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 9.</w:t>
            </w:r>
          </w:p>
        </w:tc>
        <w:tc>
          <w:tcPr>
            <w:tcW w:w="6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833C5" w14:textId="77777777" w:rsidR="009D020E" w:rsidRPr="003B624C" w:rsidRDefault="009D020E" w:rsidP="001D3C9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3B624C">
              <w:rPr>
                <w:rFonts w:ascii="Arial" w:hAnsi="Arial" w:cs="Arial"/>
                <w:sz w:val="22"/>
                <w:szCs w:val="22"/>
              </w:rPr>
              <w:t xml:space="preserve">W j.m., o których mowa w lp. 1, należy zapewnić umeblowanie umożliwiające korzystanie osobom poruszającym się na wózkach, w tym wysokość podjazdu min. 67cm pod płytę stołu, biurka i umywalki 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6E2BC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51BCB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7E3" w14:textId="77777777" w:rsidR="009D020E" w:rsidRPr="003B624C" w:rsidRDefault="009D020E" w:rsidP="001D3C9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610887" w14:textId="77777777" w:rsidR="009D020E" w:rsidRPr="003B624C" w:rsidRDefault="009D020E" w:rsidP="009D020E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</w:t>
      </w:r>
    </w:p>
    <w:p w14:paraId="2390D506" w14:textId="77777777" w:rsidR="009D020E" w:rsidRPr="003B624C" w:rsidRDefault="009D020E" w:rsidP="009D020E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szCs w:val="22"/>
        </w:rPr>
      </w:pPr>
      <w:r w:rsidRPr="003B624C">
        <w:rPr>
          <w:rFonts w:ascii="Arial" w:hAnsi="Arial" w:cs="Arial"/>
          <w:b/>
          <w:bCs/>
          <w:sz w:val="22"/>
          <w:szCs w:val="22"/>
        </w:rPr>
        <w:t xml:space="preserve">Oświadczam, że wszystkie dane w załączniku zostały wpisane prawidłowo, zgodnie ze stanem faktycznym na dzień jego sporządzenia. Jednocześnie zobowiązuję się o każdej zmianie przesłać informację pisemną. </w:t>
      </w:r>
    </w:p>
    <w:p w14:paraId="06490094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39A7E67D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9421024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767220E6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3650015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24C0E818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Calibri" w:hAnsi="Calibri" w:cs="Arial"/>
          <w:b/>
          <w:bCs/>
        </w:rPr>
      </w:pPr>
    </w:p>
    <w:p w14:paraId="1794989E" w14:textId="77777777" w:rsidR="005B0E4F" w:rsidRDefault="005B0E4F">
      <w:pPr>
        <w:pStyle w:val="Stopka"/>
        <w:tabs>
          <w:tab w:val="clear" w:pos="4536"/>
          <w:tab w:val="clear" w:pos="9072"/>
        </w:tabs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3AAFAC35" w14:textId="77777777" w:rsidR="005B0E4F" w:rsidRDefault="005B0E4F">
      <w:pPr>
        <w:pStyle w:val="Stopka"/>
        <w:tabs>
          <w:tab w:val="clear" w:pos="4536"/>
          <w:tab w:val="clear" w:pos="9072"/>
        </w:tabs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….………………..………………….</w:t>
      </w:r>
      <w:r>
        <w:rPr>
          <w:rFonts w:ascii="Arial" w:hAnsi="Arial" w:cs="Arial"/>
          <w:b/>
          <w:bCs/>
          <w:sz w:val="16"/>
          <w:szCs w:val="16"/>
        </w:rPr>
        <w:tab/>
      </w:r>
      <w:r>
        <w:rPr>
          <w:rFonts w:ascii="Arial" w:hAnsi="Arial" w:cs="Arial"/>
          <w:b/>
          <w:bCs/>
          <w:sz w:val="16"/>
          <w:szCs w:val="16"/>
        </w:rPr>
        <w:tab/>
        <w:t xml:space="preserve">                                   …………………………………..……………………..…………...</w:t>
      </w:r>
    </w:p>
    <w:p w14:paraId="006E39AF" w14:textId="77777777" w:rsidR="005B0E4F" w:rsidRPr="00CB7C04" w:rsidRDefault="005B0E4F" w:rsidP="00CB7C04">
      <w:pPr>
        <w:pStyle w:val="Stopka"/>
        <w:tabs>
          <w:tab w:val="clear" w:pos="4536"/>
          <w:tab w:val="clear" w:pos="9072"/>
        </w:tabs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 xml:space="preserve">             (miejscowość data)</w:t>
      </w:r>
      <w:r>
        <w:rPr>
          <w:rFonts w:ascii="Arial" w:hAnsi="Arial" w:cs="Arial"/>
          <w:bCs/>
          <w:sz w:val="16"/>
          <w:szCs w:val="16"/>
        </w:rPr>
        <w:tab/>
        <w:t xml:space="preserve">   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>(pieczątka firmowa i podpis wnioskodawcy)</w:t>
      </w:r>
    </w:p>
    <w:sectPr w:rsidR="005B0E4F" w:rsidRPr="00CB7C04">
      <w:pgSz w:w="11907" w:h="16840" w:code="9"/>
      <w:pgMar w:top="1134" w:right="1134" w:bottom="1134" w:left="1134" w:header="709" w:footer="2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CD3E7" w14:textId="77777777" w:rsidR="006C5AEF" w:rsidRDefault="006C5AEF">
      <w:r>
        <w:separator/>
      </w:r>
    </w:p>
  </w:endnote>
  <w:endnote w:type="continuationSeparator" w:id="0">
    <w:p w14:paraId="49076DE6" w14:textId="77777777" w:rsidR="006C5AEF" w:rsidRDefault="006C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84F83" w14:textId="77777777" w:rsidR="00E32F64" w:rsidRDefault="00E32F64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364F1361" w14:textId="77777777" w:rsidR="00E32F64" w:rsidRDefault="00E32F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DE4B6" w14:textId="77777777" w:rsidR="005B0E4F" w:rsidRDefault="005B0E4F">
    <w:pPr>
      <w:pStyle w:val="Stopka"/>
      <w:jc w:val="right"/>
    </w:pP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PAGE</w:instrText>
    </w:r>
    <w:r>
      <w:rPr>
        <w:rFonts w:ascii="Arial" w:hAnsi="Arial" w:cs="Arial"/>
        <w:b/>
        <w:sz w:val="16"/>
        <w:szCs w:val="16"/>
      </w:rPr>
      <w:fldChar w:fldCharType="separate"/>
    </w:r>
    <w:r w:rsidR="000E12AE">
      <w:rPr>
        <w:rFonts w:ascii="Arial" w:hAnsi="Arial" w:cs="Arial"/>
        <w:b/>
        <w:noProof/>
        <w:sz w:val="16"/>
        <w:szCs w:val="16"/>
      </w:rPr>
      <w:t>1</w:t>
    </w:r>
    <w:r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b/>
        <w:sz w:val="16"/>
        <w:szCs w:val="16"/>
      </w:rPr>
      <w:fldChar w:fldCharType="begin"/>
    </w:r>
    <w:r>
      <w:rPr>
        <w:rFonts w:ascii="Arial" w:hAnsi="Arial" w:cs="Arial"/>
        <w:b/>
        <w:sz w:val="16"/>
        <w:szCs w:val="16"/>
      </w:rPr>
      <w:instrText>NUMPAGES</w:instrText>
    </w:r>
    <w:r>
      <w:rPr>
        <w:rFonts w:ascii="Arial" w:hAnsi="Arial" w:cs="Arial"/>
        <w:b/>
        <w:sz w:val="16"/>
        <w:szCs w:val="16"/>
      </w:rPr>
      <w:fldChar w:fldCharType="separate"/>
    </w:r>
    <w:r w:rsidR="000E12AE">
      <w:rPr>
        <w:rFonts w:ascii="Arial" w:hAnsi="Arial" w:cs="Arial"/>
        <w:b/>
        <w:noProof/>
        <w:sz w:val="16"/>
        <w:szCs w:val="16"/>
      </w:rPr>
      <w:t>5</w:t>
    </w:r>
    <w:r>
      <w:rPr>
        <w:rFonts w:ascii="Arial" w:hAnsi="Arial" w:cs="Arial"/>
        <w:b/>
        <w:sz w:val="16"/>
        <w:szCs w:val="16"/>
      </w:rPr>
      <w:fldChar w:fldCharType="end"/>
    </w:r>
  </w:p>
  <w:p w14:paraId="080BFA8E" w14:textId="77777777" w:rsidR="005B0E4F" w:rsidRDefault="005B0E4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525F9E" w14:textId="77777777" w:rsidR="005B0E4F" w:rsidRDefault="005B0E4F">
    <w:pPr>
      <w:pStyle w:val="Stopka"/>
      <w:rPr>
        <w:rFonts w:ascii="Arial" w:hAnsi="Arial" w:cs="Arial"/>
        <w:sz w:val="16"/>
        <w:szCs w:val="16"/>
      </w:rPr>
    </w:pPr>
    <w:r>
      <w:t xml:space="preserve">                                                                                                                                           </w:t>
    </w:r>
    <w:r>
      <w:rPr>
        <w:rFonts w:ascii="Arial" w:hAnsi="Arial" w:cs="Arial"/>
        <w:sz w:val="16"/>
        <w:szCs w:val="16"/>
      </w:rPr>
      <w:t xml:space="preserve">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PAGE </w:instrText>
    </w:r>
    <w:r>
      <w:rPr>
        <w:rFonts w:ascii="Arial" w:hAnsi="Arial" w:cs="Arial"/>
        <w:sz w:val="16"/>
        <w:szCs w:val="16"/>
      </w:rPr>
      <w:fldChar w:fldCharType="separate"/>
    </w:r>
    <w:r w:rsidR="000E12AE">
      <w:rPr>
        <w:rFonts w:ascii="Arial" w:hAnsi="Arial" w:cs="Arial"/>
        <w:noProof/>
        <w:sz w:val="16"/>
        <w:szCs w:val="16"/>
      </w:rPr>
      <w:t>2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</w:instrText>
    </w:r>
    <w:r>
      <w:rPr>
        <w:rFonts w:ascii="Arial" w:hAnsi="Arial" w:cs="Arial"/>
        <w:sz w:val="16"/>
        <w:szCs w:val="16"/>
      </w:rPr>
      <w:fldChar w:fldCharType="separate"/>
    </w:r>
    <w:r w:rsidR="000E12AE">
      <w:rPr>
        <w:rFonts w:ascii="Arial" w:hAnsi="Arial" w:cs="Arial"/>
        <w:noProof/>
        <w:sz w:val="16"/>
        <w:szCs w:val="16"/>
      </w:rPr>
      <w:t>5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30C49" w14:textId="77777777" w:rsidR="006C5AEF" w:rsidRDefault="006C5AEF">
      <w:r>
        <w:separator/>
      </w:r>
    </w:p>
  </w:footnote>
  <w:footnote w:type="continuationSeparator" w:id="0">
    <w:p w14:paraId="6739A680" w14:textId="77777777" w:rsidR="006C5AEF" w:rsidRDefault="006C5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C8B459D0"/>
    <w:lvl w:ilvl="0">
      <w:start w:val="4"/>
      <w:numFmt w:val="upperRoman"/>
      <w:lvlText w:val="%1."/>
      <w:legacy w:legacy="1" w:legacySpace="0" w:legacyIndent="283"/>
      <w:lvlJc w:val="left"/>
      <w:pPr>
        <w:ind w:left="283" w:hanging="283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1913729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" w15:restartNumberingAfterBreak="0">
    <w:nsid w:val="09356DAA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3" w15:restartNumberingAfterBreak="0">
    <w:nsid w:val="0A5E7B3C"/>
    <w:multiLevelType w:val="singleLevel"/>
    <w:tmpl w:val="E43A36B4"/>
    <w:lvl w:ilvl="0">
      <w:start w:val="1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BB1488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0EE63D4C"/>
    <w:multiLevelType w:val="hybridMultilevel"/>
    <w:tmpl w:val="8862B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897DB5"/>
    <w:multiLevelType w:val="hybridMultilevel"/>
    <w:tmpl w:val="D0B42C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E20D5"/>
    <w:multiLevelType w:val="hybridMultilevel"/>
    <w:tmpl w:val="FD3456C0"/>
    <w:lvl w:ilvl="0" w:tplc="831A132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8" w15:restartNumberingAfterBreak="0">
    <w:nsid w:val="2AC927C1"/>
    <w:multiLevelType w:val="singleLevel"/>
    <w:tmpl w:val="A058F5D8"/>
    <w:lvl w:ilvl="0">
      <w:start w:val="2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2C25509D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4EF5FD5"/>
    <w:multiLevelType w:val="hybridMultilevel"/>
    <w:tmpl w:val="866C526C"/>
    <w:lvl w:ilvl="0" w:tplc="28D6F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82D36"/>
    <w:multiLevelType w:val="singleLevel"/>
    <w:tmpl w:val="531CDE36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3D8C6294"/>
    <w:multiLevelType w:val="singleLevel"/>
    <w:tmpl w:val="133C622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3" w15:restartNumberingAfterBreak="0">
    <w:nsid w:val="44437805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4" w15:restartNumberingAfterBreak="0">
    <w:nsid w:val="49D700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E013992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16" w15:restartNumberingAfterBreak="0">
    <w:nsid w:val="55DE5F48"/>
    <w:multiLevelType w:val="hybridMultilevel"/>
    <w:tmpl w:val="117AF4D2"/>
    <w:lvl w:ilvl="0" w:tplc="04150017">
      <w:start w:val="1"/>
      <w:numFmt w:val="lowerLetter"/>
      <w:lvlText w:val="%1)"/>
      <w:lvlJc w:val="left"/>
      <w:pPr>
        <w:ind w:left="1423" w:hanging="360"/>
      </w:pPr>
    </w:lvl>
    <w:lvl w:ilvl="1" w:tplc="04150019" w:tentative="1">
      <w:start w:val="1"/>
      <w:numFmt w:val="lowerLetter"/>
      <w:lvlText w:val="%2."/>
      <w:lvlJc w:val="left"/>
      <w:pPr>
        <w:ind w:left="2143" w:hanging="360"/>
      </w:pPr>
    </w:lvl>
    <w:lvl w:ilvl="2" w:tplc="0415001B" w:tentative="1">
      <w:start w:val="1"/>
      <w:numFmt w:val="lowerRoman"/>
      <w:lvlText w:val="%3."/>
      <w:lvlJc w:val="right"/>
      <w:pPr>
        <w:ind w:left="2863" w:hanging="180"/>
      </w:pPr>
    </w:lvl>
    <w:lvl w:ilvl="3" w:tplc="0415000F" w:tentative="1">
      <w:start w:val="1"/>
      <w:numFmt w:val="decimal"/>
      <w:lvlText w:val="%4."/>
      <w:lvlJc w:val="left"/>
      <w:pPr>
        <w:ind w:left="3583" w:hanging="360"/>
      </w:pPr>
    </w:lvl>
    <w:lvl w:ilvl="4" w:tplc="04150019" w:tentative="1">
      <w:start w:val="1"/>
      <w:numFmt w:val="lowerLetter"/>
      <w:lvlText w:val="%5."/>
      <w:lvlJc w:val="left"/>
      <w:pPr>
        <w:ind w:left="4303" w:hanging="360"/>
      </w:pPr>
    </w:lvl>
    <w:lvl w:ilvl="5" w:tplc="0415001B" w:tentative="1">
      <w:start w:val="1"/>
      <w:numFmt w:val="lowerRoman"/>
      <w:lvlText w:val="%6."/>
      <w:lvlJc w:val="right"/>
      <w:pPr>
        <w:ind w:left="5023" w:hanging="180"/>
      </w:pPr>
    </w:lvl>
    <w:lvl w:ilvl="6" w:tplc="0415000F" w:tentative="1">
      <w:start w:val="1"/>
      <w:numFmt w:val="decimal"/>
      <w:lvlText w:val="%7."/>
      <w:lvlJc w:val="left"/>
      <w:pPr>
        <w:ind w:left="5743" w:hanging="360"/>
      </w:pPr>
    </w:lvl>
    <w:lvl w:ilvl="7" w:tplc="04150019" w:tentative="1">
      <w:start w:val="1"/>
      <w:numFmt w:val="lowerLetter"/>
      <w:lvlText w:val="%8."/>
      <w:lvlJc w:val="left"/>
      <w:pPr>
        <w:ind w:left="6463" w:hanging="360"/>
      </w:pPr>
    </w:lvl>
    <w:lvl w:ilvl="8" w:tplc="0415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17" w15:restartNumberingAfterBreak="0">
    <w:nsid w:val="59060758"/>
    <w:multiLevelType w:val="hybridMultilevel"/>
    <w:tmpl w:val="6DCC851E"/>
    <w:lvl w:ilvl="0" w:tplc="04150001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A06754"/>
    <w:multiLevelType w:val="singleLevel"/>
    <w:tmpl w:val="79481AA0"/>
    <w:lvl w:ilvl="0">
      <w:start w:val="3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19" w15:restartNumberingAfterBreak="0">
    <w:nsid w:val="65536863"/>
    <w:multiLevelType w:val="multilevel"/>
    <w:tmpl w:val="F5D8034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643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823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183" w:hanging="360"/>
      </w:pPr>
      <w:rPr>
        <w:rFonts w:cs="Times New Roman"/>
        <w:b/>
        <w:sz w:val="18"/>
        <w:szCs w:val="18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543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723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083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443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623" w:hanging="180"/>
      </w:pPr>
      <w:rPr>
        <w:rFonts w:cs="Times New Roman"/>
      </w:rPr>
    </w:lvl>
  </w:abstractNum>
  <w:abstractNum w:abstractNumId="20" w15:restartNumberingAfterBreak="0">
    <w:nsid w:val="68BB260C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90000E1"/>
    <w:multiLevelType w:val="singleLevel"/>
    <w:tmpl w:val="D78A7B8E"/>
    <w:lvl w:ilvl="0">
      <w:start w:val="5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2" w15:restartNumberingAfterBreak="0">
    <w:nsid w:val="6987340C"/>
    <w:multiLevelType w:val="singleLevel"/>
    <w:tmpl w:val="F71EE7A8"/>
    <w:lvl w:ilvl="0">
      <w:start w:val="2"/>
      <w:numFmt w:val="upperRoman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6DDE242E"/>
    <w:multiLevelType w:val="multilevel"/>
    <w:tmpl w:val="4C5A86DA"/>
    <w:lvl w:ilvl="0">
      <w:start w:val="1"/>
      <w:numFmt w:val="decimal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4" w15:restartNumberingAfterBreak="0">
    <w:nsid w:val="6F2771A6"/>
    <w:multiLevelType w:val="singleLevel"/>
    <w:tmpl w:val="63F4F744"/>
    <w:lvl w:ilvl="0">
      <w:start w:val="1"/>
      <w:numFmt w:val="lowerLetter"/>
      <w:lvlText w:val="%1)"/>
      <w:legacy w:legacy="1" w:legacySpace="0" w:legacyIndent="283"/>
      <w:lvlJc w:val="left"/>
      <w:pPr>
        <w:ind w:left="707" w:hanging="283"/>
      </w:pPr>
    </w:lvl>
  </w:abstractNum>
  <w:abstractNum w:abstractNumId="25" w15:restartNumberingAfterBreak="0">
    <w:nsid w:val="7AD57DA5"/>
    <w:multiLevelType w:val="singleLevel"/>
    <w:tmpl w:val="DBFA96F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26" w15:restartNumberingAfterBreak="0">
    <w:nsid w:val="7E9027A9"/>
    <w:multiLevelType w:val="hybridMultilevel"/>
    <w:tmpl w:val="45D6B4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0668192">
    <w:abstractNumId w:val="17"/>
  </w:num>
  <w:num w:numId="2" w16cid:durableId="1628467557">
    <w:abstractNumId w:val="7"/>
  </w:num>
  <w:num w:numId="3" w16cid:durableId="157233968">
    <w:abstractNumId w:val="19"/>
  </w:num>
  <w:num w:numId="4" w16cid:durableId="2019891299">
    <w:abstractNumId w:val="16"/>
  </w:num>
  <w:num w:numId="5" w16cid:durableId="1193694043">
    <w:abstractNumId w:val="0"/>
  </w:num>
  <w:num w:numId="6" w16cid:durableId="583614042">
    <w:abstractNumId w:val="3"/>
  </w:num>
  <w:num w:numId="7" w16cid:durableId="962729359">
    <w:abstractNumId w:val="22"/>
  </w:num>
  <w:num w:numId="8" w16cid:durableId="1161775178">
    <w:abstractNumId w:val="18"/>
  </w:num>
  <w:num w:numId="9" w16cid:durableId="66075774">
    <w:abstractNumId w:val="23"/>
  </w:num>
  <w:num w:numId="10" w16cid:durableId="1941798060">
    <w:abstractNumId w:val="1"/>
  </w:num>
  <w:num w:numId="11" w16cid:durableId="553002833">
    <w:abstractNumId w:val="14"/>
  </w:num>
  <w:num w:numId="12" w16cid:durableId="81952200">
    <w:abstractNumId w:val="12"/>
  </w:num>
  <w:num w:numId="13" w16cid:durableId="1171607905">
    <w:abstractNumId w:val="4"/>
  </w:num>
  <w:num w:numId="14" w16cid:durableId="771628657">
    <w:abstractNumId w:val="4"/>
    <w:lvlOverride w:ilvl="0">
      <w:lvl w:ilvl="0">
        <w:start w:val="11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15" w16cid:durableId="344131861">
    <w:abstractNumId w:val="20"/>
  </w:num>
  <w:num w:numId="16" w16cid:durableId="163324318">
    <w:abstractNumId w:val="9"/>
  </w:num>
  <w:num w:numId="17" w16cid:durableId="1614167400">
    <w:abstractNumId w:val="8"/>
  </w:num>
  <w:num w:numId="18" w16cid:durableId="177624679">
    <w:abstractNumId w:val="2"/>
  </w:num>
  <w:num w:numId="19" w16cid:durableId="1989241450">
    <w:abstractNumId w:val="2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20" w16cid:durableId="994336977">
    <w:abstractNumId w:val="25"/>
  </w:num>
  <w:num w:numId="21" w16cid:durableId="149105594">
    <w:abstractNumId w:val="24"/>
  </w:num>
  <w:num w:numId="22" w16cid:durableId="843973826">
    <w:abstractNumId w:val="24"/>
    <w:lvlOverride w:ilvl="0">
      <w:lvl w:ilvl="0">
        <w:start w:val="6"/>
        <w:numFmt w:val="lowerLetter"/>
        <w:lvlText w:val="%1)"/>
        <w:legacy w:legacy="1" w:legacySpace="0" w:legacyIndent="283"/>
        <w:lvlJc w:val="left"/>
        <w:pPr>
          <w:ind w:left="707" w:hanging="283"/>
        </w:pPr>
      </w:lvl>
    </w:lvlOverride>
  </w:num>
  <w:num w:numId="23" w16cid:durableId="792136674">
    <w:abstractNumId w:val="13"/>
  </w:num>
  <w:num w:numId="24" w16cid:durableId="539049288">
    <w:abstractNumId w:val="21"/>
  </w:num>
  <w:num w:numId="25" w16cid:durableId="589704786">
    <w:abstractNumId w:val="15"/>
  </w:num>
  <w:num w:numId="26" w16cid:durableId="1023938575">
    <w:abstractNumId w:val="5"/>
  </w:num>
  <w:num w:numId="27" w16cid:durableId="1257716612">
    <w:abstractNumId w:val="10"/>
  </w:num>
  <w:num w:numId="28" w16cid:durableId="2002076313">
    <w:abstractNumId w:val="11"/>
  </w:num>
  <w:num w:numId="29" w16cid:durableId="917403015">
    <w:abstractNumId w:val="6"/>
  </w:num>
  <w:num w:numId="30" w16cid:durableId="33989737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F3F"/>
    <w:rsid w:val="000E12AE"/>
    <w:rsid w:val="001279F3"/>
    <w:rsid w:val="00132F3F"/>
    <w:rsid w:val="00145DE3"/>
    <w:rsid w:val="001D3C9B"/>
    <w:rsid w:val="001F5C60"/>
    <w:rsid w:val="001F6052"/>
    <w:rsid w:val="002732AF"/>
    <w:rsid w:val="002B6801"/>
    <w:rsid w:val="002C3CA3"/>
    <w:rsid w:val="00372AD6"/>
    <w:rsid w:val="003768FA"/>
    <w:rsid w:val="003B2B7D"/>
    <w:rsid w:val="00431A39"/>
    <w:rsid w:val="005B0E4F"/>
    <w:rsid w:val="005D39F4"/>
    <w:rsid w:val="006810E3"/>
    <w:rsid w:val="006C5AEF"/>
    <w:rsid w:val="006F47E5"/>
    <w:rsid w:val="007013B5"/>
    <w:rsid w:val="0085091B"/>
    <w:rsid w:val="00945281"/>
    <w:rsid w:val="00990836"/>
    <w:rsid w:val="009D020E"/>
    <w:rsid w:val="00A21E71"/>
    <w:rsid w:val="00A80875"/>
    <w:rsid w:val="00AB2617"/>
    <w:rsid w:val="00B0249C"/>
    <w:rsid w:val="00B767B6"/>
    <w:rsid w:val="00B95E6F"/>
    <w:rsid w:val="00C863DF"/>
    <w:rsid w:val="00CB7C04"/>
    <w:rsid w:val="00CF0D5D"/>
    <w:rsid w:val="00D2611D"/>
    <w:rsid w:val="00D55B98"/>
    <w:rsid w:val="00DE6F48"/>
    <w:rsid w:val="00E11F36"/>
    <w:rsid w:val="00E32F64"/>
    <w:rsid w:val="00E53EA5"/>
    <w:rsid w:val="00E85CE2"/>
    <w:rsid w:val="00F40508"/>
    <w:rsid w:val="00F60444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49FF8C3"/>
  <w15:chartTrackingRefBased/>
  <w15:docId w15:val="{4041C711-66E9-49E0-854C-0F99CFD9C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6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widowControl w:val="0"/>
      <w:spacing w:line="276" w:lineRule="auto"/>
      <w:ind w:right="-567"/>
    </w:pPr>
    <w:rPr>
      <w:sz w:val="18"/>
      <w:szCs w:val="20"/>
    </w:rPr>
  </w:style>
  <w:style w:type="paragraph" w:customStyle="1" w:styleId="Tekstpodstawowy21">
    <w:name w:val="Tekst podstawowy 21"/>
    <w:basedOn w:val="Normalny"/>
    <w:pPr>
      <w:widowControl w:val="0"/>
      <w:spacing w:line="-360" w:lineRule="auto"/>
      <w:ind w:right="-567"/>
    </w:pPr>
    <w:rPr>
      <w:szCs w:val="20"/>
    </w:rPr>
  </w:style>
  <w:style w:type="paragraph" w:styleId="Tekstpodstawowy">
    <w:name w:val="Body Text"/>
    <w:basedOn w:val="Normalny"/>
    <w:link w:val="TekstpodstawowyZnak"/>
    <w:semiHidden/>
    <w:pPr>
      <w:ind w:right="-1"/>
    </w:pPr>
    <w:rPr>
      <w:szCs w:val="20"/>
    </w:rPr>
  </w:style>
  <w:style w:type="paragraph" w:styleId="Tekstpodstawowy2">
    <w:name w:val="Body Text 2"/>
    <w:basedOn w:val="Normalny"/>
    <w:semiHidden/>
    <w:pPr>
      <w:tabs>
        <w:tab w:val="left" w:pos="360"/>
      </w:tabs>
      <w:ind w:right="-1"/>
      <w:jc w:val="both"/>
    </w:pPr>
    <w:rPr>
      <w:sz w:val="18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  <w:rPr>
      <w:szCs w:val="20"/>
    </w:rPr>
  </w:style>
  <w:style w:type="character" w:styleId="Numerstrony">
    <w:name w:val="page number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2">
    <w:name w:val="Body Text 2"/>
    <w:basedOn w:val="Normalny"/>
    <w:pPr>
      <w:overflowPunct w:val="0"/>
      <w:autoSpaceDE w:val="0"/>
      <w:autoSpaceDN w:val="0"/>
      <w:adjustRightInd w:val="0"/>
      <w:textAlignment w:val="baseline"/>
    </w:pPr>
    <w:rPr>
      <w:sz w:val="22"/>
      <w:szCs w:val="20"/>
      <w:lang w:eastAsia="en-US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kstpodstawowy3">
    <w:name w:val="Body Text 3"/>
    <w:basedOn w:val="Normalny"/>
    <w:semiHidden/>
    <w:pPr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StopkaZnak">
    <w:name w:val="Stopka Znak"/>
    <w:uiPriority w:val="99"/>
    <w:rPr>
      <w:sz w:val="24"/>
    </w:rPr>
  </w:style>
  <w:style w:type="character" w:customStyle="1" w:styleId="TekstpodstawowyZnak">
    <w:name w:val="Tekst podstawowy Znak"/>
    <w:link w:val="Tekstpodstawowy"/>
    <w:semiHidden/>
    <w:rsid w:val="009D020E"/>
    <w:rPr>
      <w:sz w:val="24"/>
    </w:rPr>
  </w:style>
  <w:style w:type="paragraph" w:styleId="Akapitzlist">
    <w:name w:val="List Paragraph"/>
    <w:basedOn w:val="Normalny"/>
    <w:uiPriority w:val="34"/>
    <w:qFormat/>
    <w:rsid w:val="00E32F64"/>
    <w:pPr>
      <w:spacing w:after="160" w:line="259" w:lineRule="auto"/>
      <w:ind w:left="720"/>
      <w:contextualSpacing/>
    </w:pPr>
    <w:rPr>
      <w:rFonts w:ascii="Calibri" w:eastAsia="Calibri" w:hAnsi="Calibri"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2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1808</Words>
  <Characters>12745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Podkarpackiego</Company>
  <LinksUpToDate>false</LinksUpToDate>
  <CharactersWithSpaces>14524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ankieta hotel 4 gwiazdki</dc:title>
  <dc:subject/>
  <dc:creator>UMWP</dc:creator>
  <cp:keywords/>
  <cp:lastModifiedBy>Stręk Ewa</cp:lastModifiedBy>
  <cp:revision>2</cp:revision>
  <cp:lastPrinted>2012-03-08T12:47:00Z</cp:lastPrinted>
  <dcterms:created xsi:type="dcterms:W3CDTF">2024-10-23T11:48:00Z</dcterms:created>
  <dcterms:modified xsi:type="dcterms:W3CDTF">2024-10-23T11:48:00Z</dcterms:modified>
</cp:coreProperties>
</file>